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hAnsi="微软雅黑" w:eastAsia="微软雅黑" w:cs="宋体"/>
          <w:b/>
          <w:bCs/>
          <w:color w:val="0374CC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0374CC"/>
          <w:kern w:val="0"/>
          <w:sz w:val="28"/>
          <w:szCs w:val="28"/>
        </w:rPr>
        <w:t>方城县举债情况说明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     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方城县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2020年地方政府债务余额限额28.8188亿元，其中：一般债务18.3888亿元，专项债务10.43亿元。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初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地方政府债务余额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19.3484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亿元，其中：一般债务余额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14.1084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亿元，专项债务余额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5.24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亿元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2020年当年新增地方政府债务收入9.354亿元，当年地方政府债务还本支出2.5133亿元。2020年年末地方政府债务余额26.1891亿元，其中:一般债务余额16.2791亿元，专项债务余额9.91亿元。</w:t>
      </w:r>
    </w:p>
    <w:p>
      <w:pPr>
        <w:widowControl/>
        <w:shd w:val="clear" w:color="auto" w:fill="FFFFFF"/>
        <w:spacing w:line="450" w:lineRule="atLeast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方城县2021年地方政府债务余额限额45.7888亿元，其中：一般债务20.3888亿元，专项债务25.4亿元。2021年年初地方政府债务余额26.1891亿元，其中：一般债务余额16.2791亿元，专项债务余额9.91亿元。2021年当年新增地方政府债务收入17.9亿元，当年地方政府债务还本支出1.2345亿元。2021年末地方政府债务余额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42.8546亿元，其中：一般债务余额18.2296亿元，专项债务余额24.6245亿元，债务余额在省定限额内，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债务结构比较健康，风险总体可控。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20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方城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县通过转贷发行新增地方政府债券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17.9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亿元，其中新增一般债券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2.93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亿元，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主要用于农村扶贫等公益性支出；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新增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专项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债券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14.97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亿元，主要用于城市内河治理、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医院改扩建及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市政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基础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设施等重大公益性项目建设，通过新增债券，有力保障了我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县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基础设施建设所需资金，降低了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我县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债务利息支出，优化了债务结构。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zZTYyNmMyN2FlNTJjZGRiNTdhN2MyYjgyY2RjZTIifQ=="/>
  </w:docVars>
  <w:rsids>
    <w:rsidRoot w:val="001E5E81"/>
    <w:rsid w:val="001E5E81"/>
    <w:rsid w:val="002762E2"/>
    <w:rsid w:val="00487E6B"/>
    <w:rsid w:val="0049456A"/>
    <w:rsid w:val="005F24A6"/>
    <w:rsid w:val="0085381B"/>
    <w:rsid w:val="008D2683"/>
    <w:rsid w:val="009E5CCB"/>
    <w:rsid w:val="00A23969"/>
    <w:rsid w:val="00CE3E86"/>
    <w:rsid w:val="00FC1740"/>
    <w:rsid w:val="05B9247A"/>
    <w:rsid w:val="0A3200D9"/>
    <w:rsid w:val="12205487"/>
    <w:rsid w:val="1A966822"/>
    <w:rsid w:val="1D9746F8"/>
    <w:rsid w:val="1E3A5506"/>
    <w:rsid w:val="1F485B73"/>
    <w:rsid w:val="28A21529"/>
    <w:rsid w:val="3E0D619E"/>
    <w:rsid w:val="3E594156"/>
    <w:rsid w:val="47D203E3"/>
    <w:rsid w:val="49506BCC"/>
    <w:rsid w:val="4E746096"/>
    <w:rsid w:val="4FDB7017"/>
    <w:rsid w:val="50010BD3"/>
    <w:rsid w:val="5A1B0B8C"/>
    <w:rsid w:val="5DB503AC"/>
    <w:rsid w:val="665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333333"/>
      <w:u w:val="none"/>
    </w:rPr>
  </w:style>
  <w:style w:type="character" w:customStyle="1" w:styleId="6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7">
    <w:name w:val="info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474</Words>
  <Characters>622</Characters>
  <Lines>2</Lines>
  <Paragraphs>1</Paragraphs>
  <TotalTime>20</TotalTime>
  <ScaleCrop>false</ScaleCrop>
  <LinksUpToDate>false</LinksUpToDate>
  <CharactersWithSpaces>630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2017-10-25T03:13:00Z</dcterms:created>
  <dc:creator>guoku</dc:creator>
  <cp:lastModifiedBy>Administrator</cp:lastModifiedBy>
  <cp:lastPrinted>2017-11-08T00:34:00Z</cp:lastPrinted>
  <dcterms:modified xsi:type="dcterms:W3CDTF">2022-10-13T10:50:02Z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15B7F449FE994496A625F3124D07B6C1</vt:lpwstr>
  </property>
</Properties>
</file>