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方城县司法局述职报告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今年以来，方城县司法局在县委、县政府的领导下，围绕全县发展大局，运用“突出重点，抓出特点，培育亮点，克服难点，统筹各点”的五点工作法，推动司法行政工作高质量发展。现将工作开展情况汇报如下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一、工作开展情况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（一）多措并举，开展政法队伍教育整顿。</w:t>
      </w:r>
      <w:r>
        <w:rPr>
          <w:rFonts w:hint="eastAsia" w:ascii="仿宋_GB2312" w:hAnsi="仿宋_GB2312" w:eastAsia="仿宋_GB2312" w:cs="仿宋_GB2312"/>
        </w:rPr>
        <w:t>我局严格按照中央、省委、市委、县委的部署要求，把政法队伍教育整顿与开展党史学习教育有机结合，开展学习教育、查纠整改、总结提升工作，推动常治长效，政法干警政治忠诚的思想根基进一步筑牢，遵纪守法的意识进一步增强，干事创业、担当作为的动力进一步激发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（二）强化领导，统筹推进法治政府建设。</w:t>
      </w:r>
      <w:r>
        <w:rPr>
          <w:rFonts w:hint="eastAsia" w:ascii="仿宋_GB2312" w:hAnsi="仿宋_GB2312" w:eastAsia="仿宋_GB2312" w:cs="仿宋_GB2312"/>
          <w:b/>
          <w:bCs/>
        </w:rPr>
        <w:t>一是</w:t>
      </w:r>
      <w:r>
        <w:rPr>
          <w:rFonts w:hint="eastAsia" w:ascii="仿宋_GB2312" w:hAnsi="仿宋_GB2312" w:eastAsia="仿宋_GB2312" w:cs="仿宋_GB2312"/>
        </w:rPr>
        <w:t>召开了方城县法治政府建设工作推进会，推动党政主要负责人履行推进法治建设第一责任人职责，把法治政府建设示范创建指标体系（县）任务进行了分解，明确了工作任务和时间节点，制定了法治政府建设路线图。</w:t>
      </w:r>
      <w:r>
        <w:rPr>
          <w:rFonts w:hint="eastAsia" w:ascii="仿宋_GB2312" w:hAnsi="仿宋_GB2312" w:eastAsia="仿宋_GB2312" w:cs="仿宋_GB2312"/>
          <w:b/>
          <w:bCs/>
        </w:rPr>
        <w:t>二是</w:t>
      </w:r>
      <w:r>
        <w:rPr>
          <w:rFonts w:hint="eastAsia" w:ascii="仿宋_GB2312" w:hAnsi="仿宋_GB2312" w:eastAsia="仿宋_GB2312" w:cs="仿宋_GB2312"/>
        </w:rPr>
        <w:t>抓好法治创建工作。至目前，</w:t>
      </w:r>
      <w:r>
        <w:rPr>
          <w:rFonts w:hint="eastAsia" w:ascii="仿宋_GB2312" w:hAnsi="仿宋_GB2312" w:eastAsia="仿宋_GB2312" w:cs="仿宋_GB2312"/>
        </w:rPr>
        <w:t>17</w:t>
      </w:r>
      <w:r>
        <w:rPr>
          <w:rFonts w:hint="eastAsia" w:ascii="仿宋_GB2312" w:hAnsi="仿宋_GB2312" w:eastAsia="仿宋_GB2312" w:cs="仿宋_GB2312"/>
        </w:rPr>
        <w:t>个市级民主法治村创建工作已经完成，全国法治先进县创建各项工作正在稳步推进。</w:t>
      </w:r>
      <w:r>
        <w:rPr>
          <w:rFonts w:hint="eastAsia" w:ascii="仿宋_GB2312" w:hAnsi="仿宋_GB2312" w:eastAsia="仿宋_GB2312" w:cs="仿宋_GB2312"/>
          <w:b/>
          <w:bCs/>
        </w:rPr>
        <w:t>三是</w:t>
      </w:r>
      <w:r>
        <w:rPr>
          <w:rFonts w:hint="eastAsia" w:ascii="仿宋_GB2312" w:hAnsi="仿宋_GB2312" w:eastAsia="仿宋_GB2312" w:cs="仿宋_GB2312"/>
        </w:rPr>
        <w:t>全方位开展普法工作。以优化营商环境和法治乡村建设为重点，贯彻落实“谁执法谁普法、谁主管谁普法”普法责任制，开展“法律六进”活动，至目前开展法律宣讲服务</w:t>
      </w:r>
      <w:r>
        <w:rPr>
          <w:rFonts w:hint="eastAsia" w:ascii="仿宋_GB2312" w:hAnsi="仿宋_GB2312" w:eastAsia="仿宋_GB2312" w:cs="仿宋_GB2312"/>
        </w:rPr>
        <w:t>600</w:t>
      </w:r>
      <w:r>
        <w:rPr>
          <w:rFonts w:hint="eastAsia" w:ascii="仿宋_GB2312" w:hAnsi="仿宋_GB2312" w:eastAsia="仿宋_GB2312" w:cs="仿宋_GB2312"/>
        </w:rPr>
        <w:t>多场次，直接受教育群众</w:t>
      </w: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</w:rPr>
        <w:t>万人次。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（三）贴近基层，公共法律服务有序开展。</w:t>
      </w:r>
      <w:r>
        <w:rPr>
          <w:rFonts w:hint="eastAsia" w:ascii="仿宋_GB2312" w:hAnsi="仿宋_GB2312" w:eastAsia="仿宋_GB2312" w:cs="仿宋_GB2312"/>
        </w:rPr>
        <w:t>整合律师、公证、法律援助、司法鉴定等法律服务资源，成立公共法律服务中心，为全县广大人民群众提供更优质、更便捷的公共法律服务。</w:t>
      </w:r>
      <w:r>
        <w:rPr>
          <w:rFonts w:hint="eastAsia" w:ascii="仿宋_GB2312" w:hAnsi="仿宋_GB2312" w:eastAsia="仿宋_GB2312" w:cs="仿宋_GB2312"/>
          <w:b/>
          <w:bCs/>
        </w:rPr>
        <w:t>一是</w:t>
      </w:r>
      <w:r>
        <w:rPr>
          <w:rFonts w:hint="eastAsia" w:ascii="仿宋_GB2312" w:hAnsi="仿宋_GB2312" w:eastAsia="仿宋_GB2312" w:cs="仿宋_GB2312"/>
        </w:rPr>
        <w:t>发挥人民调解作用，依法有效化解社会矛盾纠纷。建立县、乡、村三级调解网络，至目前，调解各类矛盾纠纷案件</w:t>
      </w:r>
      <w:r>
        <w:rPr>
          <w:rFonts w:hint="eastAsia" w:ascii="仿宋_GB2312" w:hAnsi="仿宋_GB2312" w:eastAsia="仿宋_GB2312" w:cs="仿宋_GB2312"/>
        </w:rPr>
        <w:t>2180</w:t>
      </w:r>
      <w:r>
        <w:rPr>
          <w:rFonts w:hint="eastAsia" w:ascii="仿宋_GB2312" w:hAnsi="仿宋_GB2312" w:eastAsia="仿宋_GB2312" w:cs="仿宋_GB2312"/>
        </w:rPr>
        <w:t>余件，为营造和谐稳定的“平安方城”发挥了重要作用。</w:t>
      </w:r>
      <w:r>
        <w:rPr>
          <w:rFonts w:hint="eastAsia" w:ascii="仿宋_GB2312" w:hAnsi="仿宋_GB2312" w:eastAsia="仿宋_GB2312" w:cs="仿宋_GB2312"/>
          <w:b/>
          <w:bCs/>
        </w:rPr>
        <w:t>二是</w:t>
      </w:r>
      <w:r>
        <w:rPr>
          <w:rFonts w:hint="eastAsia" w:ascii="仿宋_GB2312" w:hAnsi="仿宋_GB2312" w:eastAsia="仿宋_GB2312" w:cs="仿宋_GB2312"/>
        </w:rPr>
        <w:t>公证处贴心为群众服务。公证处加强减证便民，开展“预约办”“加急办”“上门办”服务。今年以来，公证处办理公证</w:t>
      </w:r>
      <w:r>
        <w:rPr>
          <w:rFonts w:hint="eastAsia" w:ascii="仿宋_GB2312" w:hAnsi="仿宋_GB2312" w:eastAsia="仿宋_GB2312" w:cs="仿宋_GB2312"/>
        </w:rPr>
        <w:t>1320</w:t>
      </w:r>
      <w:r>
        <w:rPr>
          <w:rFonts w:hint="eastAsia" w:ascii="仿宋_GB2312" w:hAnsi="仿宋_GB2312" w:eastAsia="仿宋_GB2312" w:cs="仿宋_GB2312"/>
        </w:rPr>
        <w:t>件</w:t>
      </w:r>
      <w:r>
        <w:rPr>
          <w:rFonts w:hint="eastAsia" w:ascii="仿宋_GB2312" w:hAnsi="仿宋_GB2312" w:eastAsia="仿宋_GB2312" w:cs="仿宋_GB2312"/>
        </w:rPr>
        <w:t>,</w:t>
      </w:r>
      <w:r>
        <w:rPr>
          <w:rFonts w:hint="eastAsia" w:ascii="仿宋_GB2312" w:hAnsi="仿宋_GB2312" w:eastAsia="仿宋_GB2312" w:cs="仿宋_GB2312"/>
        </w:rPr>
        <w:t>为</w:t>
      </w:r>
      <w:r>
        <w:rPr>
          <w:rFonts w:hint="eastAsia" w:ascii="仿宋_GB2312" w:hAnsi="仿宋_GB2312" w:eastAsia="仿宋_GB2312" w:cs="仿宋_GB2312"/>
        </w:rPr>
        <w:t>9</w:t>
      </w:r>
      <w:r>
        <w:rPr>
          <w:rFonts w:hint="eastAsia" w:ascii="仿宋_GB2312" w:hAnsi="仿宋_GB2312" w:eastAsia="仿宋_GB2312" w:cs="仿宋_GB2312"/>
        </w:rPr>
        <w:t>个建档立卡贫困户减免公证费用。</w:t>
      </w:r>
      <w:r>
        <w:rPr>
          <w:rFonts w:hint="eastAsia" w:ascii="仿宋_GB2312" w:hAnsi="仿宋_GB2312" w:eastAsia="仿宋_GB2312" w:cs="仿宋_GB2312"/>
          <w:b/>
          <w:bCs/>
        </w:rPr>
        <w:t>三是</w:t>
      </w:r>
      <w:r>
        <w:rPr>
          <w:rFonts w:hint="eastAsia" w:ascii="仿宋_GB2312" w:hAnsi="仿宋_GB2312" w:eastAsia="仿宋_GB2312" w:cs="仿宋_GB2312"/>
        </w:rPr>
        <w:t>法律援助工作规范有效。今年以来共受理指派各类法律援助诉讼案件</w:t>
      </w:r>
      <w:r>
        <w:rPr>
          <w:rFonts w:hint="eastAsia" w:ascii="仿宋_GB2312" w:hAnsi="仿宋_GB2312" w:eastAsia="仿宋_GB2312" w:cs="仿宋_GB2312"/>
        </w:rPr>
        <w:t>239</w:t>
      </w:r>
      <w:r>
        <w:rPr>
          <w:rFonts w:hint="eastAsia" w:ascii="仿宋_GB2312" w:hAnsi="仿宋_GB2312" w:eastAsia="仿宋_GB2312" w:cs="仿宋_GB2312"/>
        </w:rPr>
        <w:t>件，解答各类法律咨询</w:t>
      </w:r>
      <w:r>
        <w:rPr>
          <w:rFonts w:hint="eastAsia" w:ascii="仿宋_GB2312" w:hAnsi="仿宋_GB2312" w:eastAsia="仿宋_GB2312" w:cs="仿宋_GB2312"/>
        </w:rPr>
        <w:t>3000</w:t>
      </w:r>
      <w:r>
        <w:rPr>
          <w:rFonts w:hint="eastAsia" w:ascii="仿宋_GB2312" w:hAnsi="仿宋_GB2312" w:eastAsia="仿宋_GB2312" w:cs="仿宋_GB2312"/>
        </w:rPr>
        <w:t>余人次，为贫困户办理法律援助案件</w:t>
      </w:r>
      <w:r>
        <w:rPr>
          <w:rFonts w:hint="eastAsia" w:ascii="仿宋_GB2312" w:hAnsi="仿宋_GB2312" w:eastAsia="仿宋_GB2312" w:cs="仿宋_GB2312"/>
        </w:rPr>
        <w:t>11</w:t>
      </w:r>
      <w:r>
        <w:rPr>
          <w:rFonts w:hint="eastAsia" w:ascii="仿宋_GB2312" w:hAnsi="仿宋_GB2312" w:eastAsia="仿宋_GB2312" w:cs="仿宋_GB2312"/>
        </w:rPr>
        <w:t>件，为贫困户提供上门法律援助事项</w:t>
      </w: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</w:rPr>
        <w:t>件（次），为军人军属办理法律援助案件</w:t>
      </w:r>
      <w:r>
        <w:rPr>
          <w:rFonts w:hint="eastAsia" w:ascii="仿宋_GB2312" w:hAnsi="仿宋_GB2312" w:eastAsia="仿宋_GB2312" w:cs="仿宋_GB2312"/>
        </w:rPr>
        <w:t>2</w:t>
      </w:r>
      <w:r>
        <w:rPr>
          <w:rFonts w:hint="eastAsia" w:ascii="仿宋_GB2312" w:hAnsi="仿宋_GB2312" w:eastAsia="仿宋_GB2312" w:cs="仿宋_GB2312"/>
        </w:rPr>
        <w:t>件，共计挽回经济损失</w:t>
      </w:r>
      <w:r>
        <w:rPr>
          <w:rFonts w:hint="eastAsia" w:ascii="仿宋_GB2312" w:hAnsi="仿宋_GB2312" w:eastAsia="仿宋_GB2312" w:cs="仿宋_GB2312"/>
        </w:rPr>
        <w:t>80</w:t>
      </w:r>
      <w:r>
        <w:rPr>
          <w:rFonts w:hint="eastAsia" w:ascii="仿宋_GB2312" w:hAnsi="仿宋_GB2312" w:eastAsia="仿宋_GB2312" w:cs="仿宋_GB2312"/>
        </w:rPr>
        <w:t>余万元。</w:t>
      </w:r>
      <w:r>
        <w:rPr>
          <w:rFonts w:hint="eastAsia" w:ascii="仿宋_GB2312" w:hAnsi="仿宋_GB2312" w:eastAsia="仿宋_GB2312" w:cs="仿宋_GB2312"/>
          <w:b/>
          <w:bCs/>
        </w:rPr>
        <w:t>四是</w:t>
      </w:r>
      <w:r>
        <w:rPr>
          <w:rFonts w:hint="eastAsia" w:ascii="仿宋_GB2312" w:hAnsi="仿宋_GB2312" w:eastAsia="仿宋_GB2312" w:cs="仿宋_GB2312"/>
        </w:rPr>
        <w:t>村（居）法律顾问全覆盖。方城县村（居）法律顾问工作已经全面铺开，共配备</w:t>
      </w:r>
      <w:r>
        <w:rPr>
          <w:rFonts w:hint="eastAsia" w:ascii="仿宋_GB2312" w:hAnsi="仿宋_GB2312" w:eastAsia="仿宋_GB2312" w:cs="仿宋_GB2312"/>
        </w:rPr>
        <w:t>133</w:t>
      </w:r>
      <w:r>
        <w:rPr>
          <w:rFonts w:hint="eastAsia" w:ascii="仿宋_GB2312" w:hAnsi="仿宋_GB2312" w:eastAsia="仿宋_GB2312" w:cs="仿宋_GB2312"/>
        </w:rPr>
        <w:t>名法律服务人员担任村（居）法律顾问，村（居）法律顾问覆盖率</w:t>
      </w:r>
      <w:r>
        <w:rPr>
          <w:rFonts w:hint="eastAsia" w:ascii="仿宋_GB2312" w:hAnsi="仿宋_GB2312" w:eastAsia="仿宋_GB2312" w:cs="仿宋_GB2312"/>
        </w:rPr>
        <w:t>100%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（四）创新工作机制，推动社区矫正工作高质量发展。</w:t>
      </w:r>
      <w:r>
        <w:rPr>
          <w:rFonts w:hint="eastAsia" w:ascii="仿宋_GB2312" w:hAnsi="仿宋_GB2312" w:eastAsia="仿宋_GB2312" w:cs="仿宋_GB2312"/>
        </w:rPr>
        <w:t>今年我县被市局确定为全市唯一一个社区矫正工作试点县，被省司法厅确定为全省“社区矫正官”试点县（全省六个试点县）。我县成立了社区矫正官工作委员会，推动矫正队伍建设专业化、职业化建设，社区矫正工作网、社区矫正宣传网对这一做法进行了报道，司法部社区矫正局并对我们的做法给予肯定。目前对全县</w:t>
      </w:r>
      <w:r>
        <w:rPr>
          <w:rFonts w:hint="eastAsia" w:ascii="仿宋_GB2312" w:hAnsi="仿宋_GB2312" w:eastAsia="仿宋_GB2312" w:cs="仿宋_GB2312"/>
        </w:rPr>
        <w:t>446</w:t>
      </w:r>
      <w:r>
        <w:rPr>
          <w:rFonts w:hint="eastAsia" w:ascii="仿宋_GB2312" w:hAnsi="仿宋_GB2312" w:eastAsia="仿宋_GB2312" w:cs="仿宋_GB2312"/>
        </w:rPr>
        <w:t>名矫正对象实施个案矫正和分类教育，实施精准教育帮扶，通过努力，我县矫正对象没有脱管漏管现象，有力促进了社会稳定。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（五）提高站位，进一步优化法治化营商环境。</w:t>
      </w:r>
      <w:r>
        <w:rPr>
          <w:rFonts w:hint="eastAsia" w:ascii="仿宋_GB2312" w:hAnsi="仿宋_GB2312" w:eastAsia="仿宋_GB2312" w:cs="仿宋_GB2312"/>
        </w:rPr>
        <w:t>建立《方城县司法局</w:t>
      </w:r>
      <w:r>
        <w:rPr>
          <w:rFonts w:hint="eastAsia" w:ascii="仿宋_GB2312" w:hAnsi="仿宋_GB2312" w:eastAsia="仿宋_GB2312" w:cs="仿宋_GB2312"/>
        </w:rPr>
        <w:t>2021</w:t>
      </w:r>
      <w:r>
        <w:rPr>
          <w:rFonts w:hint="eastAsia" w:ascii="仿宋_GB2312" w:hAnsi="仿宋_GB2312" w:eastAsia="仿宋_GB2312" w:cs="仿宋_GB2312"/>
        </w:rPr>
        <w:t>年优化营商环境提升工作台账》，细化措施，明确责任，推进律师服务团进企业涉企法律知识培训、法治体检等活动；在法律公共服务中心设立中小企业服务窗口，充分发挥人民调解作用，营造平安和谐营商环境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二、存在问题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（一）法律专业人才极缺。</w:t>
      </w:r>
      <w:r>
        <w:rPr>
          <w:rFonts w:hint="eastAsia" w:ascii="仿宋_GB2312" w:hAnsi="仿宋_GB2312" w:eastAsia="仿宋_GB2312" w:cs="仿宋_GB2312"/>
        </w:rPr>
        <w:t>全县两个律师事务所只有</w:t>
      </w:r>
      <w:r>
        <w:rPr>
          <w:rFonts w:hint="eastAsia" w:ascii="仿宋_GB2312" w:hAnsi="仿宋_GB2312" w:eastAsia="仿宋_GB2312" w:cs="仿宋_GB2312"/>
        </w:rPr>
        <w:t>10</w:t>
      </w:r>
      <w:r>
        <w:rPr>
          <w:rFonts w:hint="eastAsia" w:ascii="仿宋_GB2312" w:hAnsi="仿宋_GB2312" w:eastAsia="仿宋_GB2312" w:cs="仿宋_GB2312"/>
        </w:rPr>
        <w:t>名律师，公职律师</w:t>
      </w:r>
      <w:r>
        <w:rPr>
          <w:rFonts w:hint="eastAsia" w:ascii="仿宋_GB2312" w:hAnsi="仿宋_GB2312" w:eastAsia="仿宋_GB2312" w:cs="仿宋_GB2312"/>
        </w:rPr>
        <w:t>11</w:t>
      </w:r>
      <w:r>
        <w:rPr>
          <w:rFonts w:hint="eastAsia" w:ascii="仿宋_GB2312" w:hAnsi="仿宋_GB2312" w:eastAsia="仿宋_GB2312" w:cs="仿宋_GB2312"/>
        </w:rPr>
        <w:t>名，基层法律工作者</w:t>
      </w:r>
      <w:r>
        <w:rPr>
          <w:rFonts w:hint="eastAsia" w:ascii="仿宋_GB2312" w:hAnsi="仿宋_GB2312" w:eastAsia="仿宋_GB2312" w:cs="仿宋_GB2312"/>
        </w:rPr>
        <w:t>45</w:t>
      </w:r>
      <w:r>
        <w:rPr>
          <w:rFonts w:hint="eastAsia" w:ascii="仿宋_GB2312" w:hAnsi="仿宋_GB2312" w:eastAsia="仿宋_GB2312" w:cs="仿宋_GB2312"/>
        </w:rPr>
        <w:t>名，与方城人口大县不匹配，不利于工作开展。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（二）法律服务能力不强。</w:t>
      </w:r>
      <w:r>
        <w:rPr>
          <w:rFonts w:hint="eastAsia" w:ascii="仿宋_GB2312" w:hAnsi="仿宋_GB2312" w:eastAsia="仿宋_GB2312" w:cs="仿宋_GB2312"/>
        </w:rPr>
        <w:t>人民调解、公共法律服务在维护社会大局稳定、助力乡村振兴、服务群众法律需求等方面的作用有待增强。公证、法律援助网上办、线上办等新技术没有得到应用，法律援助受众面窄；司法鉴定机构只有</w:t>
      </w:r>
      <w:r>
        <w:rPr>
          <w:rFonts w:hint="eastAsia" w:ascii="仿宋_GB2312" w:hAnsi="仿宋_GB2312" w:eastAsia="仿宋_GB2312" w:cs="仿宋_GB2312"/>
        </w:rPr>
        <w:t>1</w:t>
      </w:r>
      <w:r>
        <w:rPr>
          <w:rFonts w:hint="eastAsia" w:ascii="仿宋_GB2312" w:hAnsi="仿宋_GB2312" w:eastAsia="仿宋_GB2312" w:cs="仿宋_GB2312"/>
        </w:rPr>
        <w:t>家，且只能开展医疗方面鉴定；仲裁机构在方城是空白，不利于开展便民服务。社区矫正的教育帮扶是短板，社会力量参与度还比较低。人民调解中诉调对接、访调对接等多元矛盾调解的大格局才刚刚形成，还不够完善，作用不够明显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楷体_GB2312" w:eastAsia="楷体_GB2312" w:cs="楷体_GB2312"/>
        </w:rPr>
        <w:t>（三）法治氛围不浓厚。</w:t>
      </w:r>
      <w:r>
        <w:rPr>
          <w:rFonts w:hint="eastAsia" w:ascii="仿宋_GB2312" w:hAnsi="仿宋_GB2312" w:eastAsia="仿宋_GB2312" w:cs="仿宋_GB2312"/>
        </w:rPr>
        <w:t>普法宣传教育的形式还不是很丰富，贴近实际、贴近生活、喜闻乐见的法制宣传文艺节目组织不够。全社会依法工作和依法办事的浓厚氛围还没有真正形成。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三、下一步打算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（一）认真总结，查找不足和短板，查漏补缺，实现工作目标。至少三个单项工作全市第一，其他单项工作进入全市第一方阵。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（二）适应新形式和要求，落实</w:t>
      </w:r>
      <w:r>
        <w:rPr>
          <w:rFonts w:hint="eastAsia" w:ascii="仿宋_GB2312" w:hAnsi="仿宋_GB2312" w:eastAsia="仿宋_GB2312" w:cs="仿宋_GB2312"/>
        </w:rPr>
        <w:t>13710</w:t>
      </w:r>
      <w:r>
        <w:rPr>
          <w:rFonts w:hint="eastAsia" w:ascii="仿宋_GB2312" w:hAnsi="仿宋_GB2312" w:eastAsia="仿宋_GB2312" w:cs="仿宋_GB2312"/>
        </w:rPr>
        <w:t>工作法，对照市县工作责任目标绩效考核办法，逐项抓好落实各项目标任务和临时性工作任务，逢一必争，逢冠必夺。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三）在重点工作上下功夫。一是法制政府建设工作进一步向前推进，保持第一方阵，力争进入全市前三名；二是不折不扣完成法治化营商环境提升各项工作任务，争取创出方城经验；三是在公众安全感和执法满意度“双提升”方面，争取进入全市前三名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（四）进一步增强为全县大局服务的观念，为全县人民服务的决心，整合公共法律服务各项资源，在法律援助，公证以及与其他与人民息息相关的业务工作上，创新工作，创出“方城经验”。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 xml:space="preserve">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</w:rPr>
        <w:t xml:space="preserve"> </w:t>
      </w:r>
      <w:r>
        <w:rPr>
          <w:rFonts w:hint="eastAsia" w:ascii="仿宋_GB2312" w:hAnsi="仿宋_GB2312" w:eastAsia="仿宋_GB2312" w:cs="仿宋_GB2312"/>
        </w:rPr>
        <w:t>方城县司法局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                    2021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</w:rPr>
        <w:t>9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</w:rPr>
        <w:t>6</w:t>
      </w:r>
      <w:r>
        <w:rPr>
          <w:rFonts w:hint="eastAsia" w:ascii="仿宋_GB2312" w:hAnsi="仿宋_GB2312" w:eastAsia="仿宋_GB2312" w:cs="仿宋_GB2312"/>
        </w:rPr>
        <w:t>日</w:t>
      </w:r>
    </w:p>
    <w:sectPr>
      <w:footerReference r:id="rId4" w:type="default"/>
      <w:pgSz w:w="11906" w:h="16838"/>
      <w:pgMar w:top="2098" w:right="1474" w:bottom="1984" w:left="1587" w:header="851" w:footer="1417" w:gutter="0"/>
      <w:paperSrc w:first="0" w:other="0"/>
      <w:pgNumType w:fmt="numberInDash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仿宋_GB2312" w:cs="仿宋_GB2312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2.45pt;height:57pt;width:47.5pt;mso-position-horizontal:center;mso-position-horizontal-relative:margin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ascii="Calibri" w:hAnsi="Calibri" w:eastAsia="仿宋_GB2312" w:cs="仿宋_GB2312"/>
        <w:kern w:val="2"/>
        <w:sz w:val="18"/>
        <w:szCs w:val="18"/>
        <w:lang w:val="en-US" w:eastAsia="zh-CN" w:bidi="ar-SA"/>
      </w:rPr>
      <w:pict>
        <v:shape id="Quad Arrow 1" o:spid="_x0000_s1026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A6B59BD"/>
    <w:rsid w:val="00063B97"/>
    <w:rsid w:val="00066A6A"/>
    <w:rsid w:val="00195B36"/>
    <w:rsid w:val="00240AAF"/>
    <w:rsid w:val="003A3BB8"/>
    <w:rsid w:val="005D31F0"/>
    <w:rsid w:val="005E3825"/>
    <w:rsid w:val="00612217"/>
    <w:rsid w:val="007C6859"/>
    <w:rsid w:val="00817F64"/>
    <w:rsid w:val="00894634"/>
    <w:rsid w:val="00985CB9"/>
    <w:rsid w:val="009929DA"/>
    <w:rsid w:val="009956F5"/>
    <w:rsid w:val="00A11C76"/>
    <w:rsid w:val="00AD5A28"/>
    <w:rsid w:val="00AF42EA"/>
    <w:rsid w:val="00D11945"/>
    <w:rsid w:val="00D3404A"/>
    <w:rsid w:val="00E22A54"/>
    <w:rsid w:val="00E744B8"/>
    <w:rsid w:val="00E875B4"/>
    <w:rsid w:val="00F34346"/>
    <w:rsid w:val="00FB433E"/>
    <w:rsid w:val="017420E3"/>
    <w:rsid w:val="019C5CD5"/>
    <w:rsid w:val="01C479CE"/>
    <w:rsid w:val="01CF57B9"/>
    <w:rsid w:val="01EA17DD"/>
    <w:rsid w:val="021F7581"/>
    <w:rsid w:val="02560D8D"/>
    <w:rsid w:val="02660360"/>
    <w:rsid w:val="03280CCA"/>
    <w:rsid w:val="03573FE2"/>
    <w:rsid w:val="04313C85"/>
    <w:rsid w:val="044F058F"/>
    <w:rsid w:val="04DD2344"/>
    <w:rsid w:val="04DE402D"/>
    <w:rsid w:val="04F94406"/>
    <w:rsid w:val="05B17A29"/>
    <w:rsid w:val="05CE12B8"/>
    <w:rsid w:val="06351F37"/>
    <w:rsid w:val="06AA4192"/>
    <w:rsid w:val="06CC6FE8"/>
    <w:rsid w:val="06E83A67"/>
    <w:rsid w:val="0734239F"/>
    <w:rsid w:val="079A0C35"/>
    <w:rsid w:val="07D44940"/>
    <w:rsid w:val="07FA3466"/>
    <w:rsid w:val="08A17A37"/>
    <w:rsid w:val="08BF45E2"/>
    <w:rsid w:val="091B627B"/>
    <w:rsid w:val="09302EC4"/>
    <w:rsid w:val="0952481B"/>
    <w:rsid w:val="097F3A3F"/>
    <w:rsid w:val="09EA0B77"/>
    <w:rsid w:val="0A1A10AC"/>
    <w:rsid w:val="0A6A0856"/>
    <w:rsid w:val="0A964E46"/>
    <w:rsid w:val="0A9C3A0B"/>
    <w:rsid w:val="0ACA0773"/>
    <w:rsid w:val="0B6C5920"/>
    <w:rsid w:val="0B9D15C7"/>
    <w:rsid w:val="0BF52D1E"/>
    <w:rsid w:val="0C22715C"/>
    <w:rsid w:val="0C2321BD"/>
    <w:rsid w:val="0CF7142B"/>
    <w:rsid w:val="0CF92ACF"/>
    <w:rsid w:val="0CFE62F8"/>
    <w:rsid w:val="0D1155D2"/>
    <w:rsid w:val="0D1D6274"/>
    <w:rsid w:val="0D5A1425"/>
    <w:rsid w:val="0D6A0B71"/>
    <w:rsid w:val="0E391F9B"/>
    <w:rsid w:val="0F24191B"/>
    <w:rsid w:val="0F2C1682"/>
    <w:rsid w:val="0F406132"/>
    <w:rsid w:val="103E1C44"/>
    <w:rsid w:val="105F42C5"/>
    <w:rsid w:val="10A46D5B"/>
    <w:rsid w:val="10F95E41"/>
    <w:rsid w:val="115B49E7"/>
    <w:rsid w:val="122C7FD1"/>
    <w:rsid w:val="12CA1E18"/>
    <w:rsid w:val="12CB59C1"/>
    <w:rsid w:val="13AA5CA4"/>
    <w:rsid w:val="13F67BC5"/>
    <w:rsid w:val="13F75731"/>
    <w:rsid w:val="145670C3"/>
    <w:rsid w:val="14600B96"/>
    <w:rsid w:val="148157EC"/>
    <w:rsid w:val="148B3FC5"/>
    <w:rsid w:val="14960604"/>
    <w:rsid w:val="14B5047F"/>
    <w:rsid w:val="1543579D"/>
    <w:rsid w:val="155B01A4"/>
    <w:rsid w:val="1560539E"/>
    <w:rsid w:val="158D5502"/>
    <w:rsid w:val="15914AF5"/>
    <w:rsid w:val="162933A1"/>
    <w:rsid w:val="16593663"/>
    <w:rsid w:val="168D6A94"/>
    <w:rsid w:val="169B6810"/>
    <w:rsid w:val="17281248"/>
    <w:rsid w:val="173D7BCD"/>
    <w:rsid w:val="1766374A"/>
    <w:rsid w:val="17816F67"/>
    <w:rsid w:val="178B752F"/>
    <w:rsid w:val="17920C7E"/>
    <w:rsid w:val="18024802"/>
    <w:rsid w:val="18050881"/>
    <w:rsid w:val="18793853"/>
    <w:rsid w:val="190824A6"/>
    <w:rsid w:val="19100796"/>
    <w:rsid w:val="1A100644"/>
    <w:rsid w:val="1A3C6A83"/>
    <w:rsid w:val="1A67571A"/>
    <w:rsid w:val="1B581D7C"/>
    <w:rsid w:val="1B7F7E01"/>
    <w:rsid w:val="1BB30FD0"/>
    <w:rsid w:val="1C0A0D50"/>
    <w:rsid w:val="1C174F8E"/>
    <w:rsid w:val="1DE13C8E"/>
    <w:rsid w:val="1E066EBE"/>
    <w:rsid w:val="1E415AAE"/>
    <w:rsid w:val="1E4B1CE1"/>
    <w:rsid w:val="1E4B74B9"/>
    <w:rsid w:val="1E562FE5"/>
    <w:rsid w:val="1EB50EE2"/>
    <w:rsid w:val="1EC06053"/>
    <w:rsid w:val="1EC242CF"/>
    <w:rsid w:val="1F732199"/>
    <w:rsid w:val="1FCB1ECD"/>
    <w:rsid w:val="1FD21D6E"/>
    <w:rsid w:val="1FF3129C"/>
    <w:rsid w:val="20693473"/>
    <w:rsid w:val="207562F5"/>
    <w:rsid w:val="20FC7C83"/>
    <w:rsid w:val="21EF73F2"/>
    <w:rsid w:val="22187BB5"/>
    <w:rsid w:val="22E40404"/>
    <w:rsid w:val="234C2BFF"/>
    <w:rsid w:val="253220D6"/>
    <w:rsid w:val="25B16B12"/>
    <w:rsid w:val="25C83929"/>
    <w:rsid w:val="25CD3D7E"/>
    <w:rsid w:val="25D237B8"/>
    <w:rsid w:val="26012036"/>
    <w:rsid w:val="260F3239"/>
    <w:rsid w:val="26517010"/>
    <w:rsid w:val="26D87A88"/>
    <w:rsid w:val="27496143"/>
    <w:rsid w:val="27BF21C0"/>
    <w:rsid w:val="27DD43D1"/>
    <w:rsid w:val="29A40006"/>
    <w:rsid w:val="2A6D32E7"/>
    <w:rsid w:val="2A6F65A1"/>
    <w:rsid w:val="2AD505BC"/>
    <w:rsid w:val="2B407A27"/>
    <w:rsid w:val="2B8C58BD"/>
    <w:rsid w:val="2CA74DBE"/>
    <w:rsid w:val="2D205ABA"/>
    <w:rsid w:val="2D4B1039"/>
    <w:rsid w:val="2D94763A"/>
    <w:rsid w:val="2E04707D"/>
    <w:rsid w:val="2E0A020E"/>
    <w:rsid w:val="2E2E457A"/>
    <w:rsid w:val="2E361307"/>
    <w:rsid w:val="2E4F2BB8"/>
    <w:rsid w:val="2E7D6456"/>
    <w:rsid w:val="2EDB15D0"/>
    <w:rsid w:val="2EE14F76"/>
    <w:rsid w:val="2EF8295B"/>
    <w:rsid w:val="2F2454C6"/>
    <w:rsid w:val="2F36012D"/>
    <w:rsid w:val="30656973"/>
    <w:rsid w:val="30FD2502"/>
    <w:rsid w:val="318D28A3"/>
    <w:rsid w:val="31D73374"/>
    <w:rsid w:val="326132BD"/>
    <w:rsid w:val="32691AA3"/>
    <w:rsid w:val="32861B89"/>
    <w:rsid w:val="332A2FB8"/>
    <w:rsid w:val="33B30690"/>
    <w:rsid w:val="340A6712"/>
    <w:rsid w:val="340E57DD"/>
    <w:rsid w:val="341A7024"/>
    <w:rsid w:val="341D6315"/>
    <w:rsid w:val="3471175E"/>
    <w:rsid w:val="34E87869"/>
    <w:rsid w:val="34F33AE6"/>
    <w:rsid w:val="35464742"/>
    <w:rsid w:val="36A26CE4"/>
    <w:rsid w:val="36B23A70"/>
    <w:rsid w:val="37FF7694"/>
    <w:rsid w:val="38F970C2"/>
    <w:rsid w:val="39DE0CD3"/>
    <w:rsid w:val="39E51589"/>
    <w:rsid w:val="39F87AAE"/>
    <w:rsid w:val="3A602939"/>
    <w:rsid w:val="3A8F0D46"/>
    <w:rsid w:val="3AA3318D"/>
    <w:rsid w:val="3B343E55"/>
    <w:rsid w:val="3BF42794"/>
    <w:rsid w:val="3BF45AD9"/>
    <w:rsid w:val="3C3A761A"/>
    <w:rsid w:val="3C5D2DF7"/>
    <w:rsid w:val="3CAA4CA2"/>
    <w:rsid w:val="3D053272"/>
    <w:rsid w:val="3D681D7E"/>
    <w:rsid w:val="3D734D22"/>
    <w:rsid w:val="3E472C30"/>
    <w:rsid w:val="3F1741D6"/>
    <w:rsid w:val="3F3502DF"/>
    <w:rsid w:val="3F8E6FAD"/>
    <w:rsid w:val="3FB202E1"/>
    <w:rsid w:val="3FDC0EF9"/>
    <w:rsid w:val="401046D0"/>
    <w:rsid w:val="405C4796"/>
    <w:rsid w:val="40BF3825"/>
    <w:rsid w:val="40CB1C4B"/>
    <w:rsid w:val="40F66374"/>
    <w:rsid w:val="41123380"/>
    <w:rsid w:val="41130BEE"/>
    <w:rsid w:val="41970874"/>
    <w:rsid w:val="42632449"/>
    <w:rsid w:val="431A1C4A"/>
    <w:rsid w:val="435A194F"/>
    <w:rsid w:val="43CD215C"/>
    <w:rsid w:val="43F461FF"/>
    <w:rsid w:val="44B652EE"/>
    <w:rsid w:val="44D66126"/>
    <w:rsid w:val="455012A3"/>
    <w:rsid w:val="45633CCD"/>
    <w:rsid w:val="459A553F"/>
    <w:rsid w:val="45FC1EBA"/>
    <w:rsid w:val="45FE1DEE"/>
    <w:rsid w:val="460A020D"/>
    <w:rsid w:val="46E378DC"/>
    <w:rsid w:val="46E71C87"/>
    <w:rsid w:val="46F14733"/>
    <w:rsid w:val="47DE511B"/>
    <w:rsid w:val="488E0AE2"/>
    <w:rsid w:val="48EB18E4"/>
    <w:rsid w:val="496C0DA7"/>
    <w:rsid w:val="496D5A55"/>
    <w:rsid w:val="499B2EE4"/>
    <w:rsid w:val="49FE660D"/>
    <w:rsid w:val="4A547571"/>
    <w:rsid w:val="4B0169C7"/>
    <w:rsid w:val="4B2C3397"/>
    <w:rsid w:val="4B395069"/>
    <w:rsid w:val="4B927C25"/>
    <w:rsid w:val="4B9465BE"/>
    <w:rsid w:val="4C2C4B01"/>
    <w:rsid w:val="4C744A1A"/>
    <w:rsid w:val="4C8F6AA7"/>
    <w:rsid w:val="4D4A55EA"/>
    <w:rsid w:val="4D7D2DA4"/>
    <w:rsid w:val="4DED463D"/>
    <w:rsid w:val="4E4844E6"/>
    <w:rsid w:val="4E7E5F9C"/>
    <w:rsid w:val="4E993D26"/>
    <w:rsid w:val="4EA5743D"/>
    <w:rsid w:val="4EB76102"/>
    <w:rsid w:val="4EFB78E8"/>
    <w:rsid w:val="4F6939D5"/>
    <w:rsid w:val="4F6C1F12"/>
    <w:rsid w:val="4FC96DC7"/>
    <w:rsid w:val="4FF37AEA"/>
    <w:rsid w:val="4FFE564F"/>
    <w:rsid w:val="50A57A50"/>
    <w:rsid w:val="50D23CDF"/>
    <w:rsid w:val="50D26F3A"/>
    <w:rsid w:val="51A55430"/>
    <w:rsid w:val="51CA1531"/>
    <w:rsid w:val="51E14C45"/>
    <w:rsid w:val="520E2C00"/>
    <w:rsid w:val="521A2D37"/>
    <w:rsid w:val="52A131C7"/>
    <w:rsid w:val="52F30F0B"/>
    <w:rsid w:val="53365A59"/>
    <w:rsid w:val="534F10E6"/>
    <w:rsid w:val="537742C3"/>
    <w:rsid w:val="538A5022"/>
    <w:rsid w:val="538F1D40"/>
    <w:rsid w:val="539D541B"/>
    <w:rsid w:val="53E06DB0"/>
    <w:rsid w:val="53EE06A7"/>
    <w:rsid w:val="54152E6A"/>
    <w:rsid w:val="547A2FCC"/>
    <w:rsid w:val="5499506D"/>
    <w:rsid w:val="553D6F84"/>
    <w:rsid w:val="55480192"/>
    <w:rsid w:val="55581381"/>
    <w:rsid w:val="557E0FD4"/>
    <w:rsid w:val="559619DE"/>
    <w:rsid w:val="55AB056D"/>
    <w:rsid w:val="565F450E"/>
    <w:rsid w:val="56B456A4"/>
    <w:rsid w:val="56C80C58"/>
    <w:rsid w:val="57576CA8"/>
    <w:rsid w:val="57885F68"/>
    <w:rsid w:val="588E1795"/>
    <w:rsid w:val="58924794"/>
    <w:rsid w:val="58D00E71"/>
    <w:rsid w:val="593F52B9"/>
    <w:rsid w:val="59A45A8C"/>
    <w:rsid w:val="59CF1245"/>
    <w:rsid w:val="59E81107"/>
    <w:rsid w:val="5A0C49C1"/>
    <w:rsid w:val="5A2D39C1"/>
    <w:rsid w:val="5A5A4471"/>
    <w:rsid w:val="5A6F2A2B"/>
    <w:rsid w:val="5AD238A4"/>
    <w:rsid w:val="5B6F0C24"/>
    <w:rsid w:val="5C2933F2"/>
    <w:rsid w:val="5CDB41B3"/>
    <w:rsid w:val="5D17680F"/>
    <w:rsid w:val="5D1F42F4"/>
    <w:rsid w:val="5D324C7F"/>
    <w:rsid w:val="5D8746A4"/>
    <w:rsid w:val="5EAB3A70"/>
    <w:rsid w:val="5EE73272"/>
    <w:rsid w:val="5F6D228C"/>
    <w:rsid w:val="5F926455"/>
    <w:rsid w:val="5FC17949"/>
    <w:rsid w:val="5FF33860"/>
    <w:rsid w:val="60010BC5"/>
    <w:rsid w:val="603C3380"/>
    <w:rsid w:val="61105161"/>
    <w:rsid w:val="61A579D3"/>
    <w:rsid w:val="62EC2E45"/>
    <w:rsid w:val="631463B3"/>
    <w:rsid w:val="633E77A7"/>
    <w:rsid w:val="636E5534"/>
    <w:rsid w:val="64512BFC"/>
    <w:rsid w:val="64533EFD"/>
    <w:rsid w:val="64A11E51"/>
    <w:rsid w:val="65BF4DCB"/>
    <w:rsid w:val="660B3223"/>
    <w:rsid w:val="66202494"/>
    <w:rsid w:val="67137D95"/>
    <w:rsid w:val="679270A1"/>
    <w:rsid w:val="67AB086A"/>
    <w:rsid w:val="67FA3C71"/>
    <w:rsid w:val="681418A5"/>
    <w:rsid w:val="683E63BE"/>
    <w:rsid w:val="68482D4B"/>
    <w:rsid w:val="694E1EF9"/>
    <w:rsid w:val="69C226A8"/>
    <w:rsid w:val="69D46AC3"/>
    <w:rsid w:val="6A6335A7"/>
    <w:rsid w:val="6A6B59BD"/>
    <w:rsid w:val="6B0A590F"/>
    <w:rsid w:val="6B0D0C94"/>
    <w:rsid w:val="6B177926"/>
    <w:rsid w:val="6B314575"/>
    <w:rsid w:val="6B3D1C4D"/>
    <w:rsid w:val="6B445A10"/>
    <w:rsid w:val="6B5417F5"/>
    <w:rsid w:val="6BB82859"/>
    <w:rsid w:val="6BDB153A"/>
    <w:rsid w:val="6BF608B3"/>
    <w:rsid w:val="6C582DFA"/>
    <w:rsid w:val="6C7F3B98"/>
    <w:rsid w:val="6CEA4224"/>
    <w:rsid w:val="6D636E02"/>
    <w:rsid w:val="6D920CAB"/>
    <w:rsid w:val="6DB1218D"/>
    <w:rsid w:val="6E031C23"/>
    <w:rsid w:val="6E344C82"/>
    <w:rsid w:val="6E506906"/>
    <w:rsid w:val="6ED6563F"/>
    <w:rsid w:val="6EE16B6E"/>
    <w:rsid w:val="6F985E08"/>
    <w:rsid w:val="70082788"/>
    <w:rsid w:val="701152A7"/>
    <w:rsid w:val="704D1704"/>
    <w:rsid w:val="710812C8"/>
    <w:rsid w:val="711C420E"/>
    <w:rsid w:val="71553C84"/>
    <w:rsid w:val="71642750"/>
    <w:rsid w:val="7188224D"/>
    <w:rsid w:val="71EF0ECF"/>
    <w:rsid w:val="720F79DF"/>
    <w:rsid w:val="72AF5511"/>
    <w:rsid w:val="733D25FF"/>
    <w:rsid w:val="73CC0F26"/>
    <w:rsid w:val="75A227C1"/>
    <w:rsid w:val="75A27285"/>
    <w:rsid w:val="770B6707"/>
    <w:rsid w:val="774C3DC8"/>
    <w:rsid w:val="77562478"/>
    <w:rsid w:val="77D11A0E"/>
    <w:rsid w:val="789F6186"/>
    <w:rsid w:val="78D00659"/>
    <w:rsid w:val="79520934"/>
    <w:rsid w:val="79A34805"/>
    <w:rsid w:val="79C81062"/>
    <w:rsid w:val="79F92A87"/>
    <w:rsid w:val="7A0F1451"/>
    <w:rsid w:val="7A595A10"/>
    <w:rsid w:val="7A5F408C"/>
    <w:rsid w:val="7AEE7ABD"/>
    <w:rsid w:val="7AFB26E3"/>
    <w:rsid w:val="7BCD4D2A"/>
    <w:rsid w:val="7C042DC2"/>
    <w:rsid w:val="7C673E43"/>
    <w:rsid w:val="7D1F1B93"/>
    <w:rsid w:val="7D303B5A"/>
    <w:rsid w:val="7D374FF0"/>
    <w:rsid w:val="7DCA685A"/>
    <w:rsid w:val="7DD529C0"/>
    <w:rsid w:val="7E700E0B"/>
    <w:rsid w:val="7F18487F"/>
    <w:rsid w:val="7F2140BD"/>
    <w:rsid w:val="7F231AAB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uiPriority w:val="99"/>
    <w:pPr>
      <w:ind w:left="840" w:leftChars="400"/>
    </w:pPr>
  </w:style>
  <w:style w:type="paragraph" w:styleId="3">
    <w:name w:val="Body Text"/>
    <w:basedOn w:val="1"/>
    <w:next w:val="1"/>
    <w:link w:val="17"/>
    <w:uiPriority w:val="99"/>
    <w:rPr>
      <w:rFonts w:eastAsia="宋体" w:cs="Times New Roman"/>
    </w:rPr>
  </w:style>
  <w:style w:type="paragraph" w:styleId="4">
    <w:name w:val="footer"/>
    <w:basedOn w:val="1"/>
    <w:next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paragraph" w:customStyle="1" w:styleId="10">
    <w:name w:val="Body Text First Indent1"/>
    <w:basedOn w:val="3"/>
    <w:next w:val="1"/>
    <w:uiPriority w:val="99"/>
    <w:pPr>
      <w:ind w:firstLine="420" w:firstLineChars="100"/>
    </w:pPr>
  </w:style>
  <w:style w:type="paragraph" w:customStyle="1" w:styleId="11">
    <w:name w:val="文件格式"/>
    <w:basedOn w:val="1"/>
    <w:uiPriority w:val="99"/>
    <w:pPr>
      <w:widowControl/>
      <w:spacing w:before="100" w:beforeAutospacing="1" w:after="100" w:afterAutospacing="1" w:line="460" w:lineRule="atLeast"/>
      <w:ind w:left="1" w:firstLine="419"/>
      <w:textAlignment w:val="bottom"/>
    </w:pPr>
    <w:rPr>
      <w:kern w:val="0"/>
    </w:rPr>
  </w:style>
  <w:style w:type="paragraph" w:customStyle="1" w:styleId="12">
    <w:name w:val="正文首行缩进1"/>
    <w:basedOn w:val="3"/>
    <w:next w:val="1"/>
    <w:uiPriority w:val="99"/>
    <w:pPr>
      <w:ind w:firstLine="420" w:firstLineChars="100"/>
    </w:pPr>
  </w:style>
  <w:style w:type="paragraph" w:customStyle="1" w:styleId="13">
    <w:name w:val="Normal1"/>
    <w:uiPriority w:val="99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14">
    <w:name w:val="样式 正文001 + 首行缩进:  2 字符1"/>
    <w:basedOn w:val="1"/>
    <w:uiPriority w:val="99"/>
    <w:pPr>
      <w:spacing w:before="60" w:after="100" w:afterAutospacing="1" w:line="460" w:lineRule="exact"/>
      <w:ind w:firstLine="480" w:firstLineChars="200"/>
    </w:pPr>
    <w:rPr>
      <w:rFonts w:ascii="宋体" w:hAnsi="宋体" w:cs="宋体"/>
      <w:sz w:val="24"/>
    </w:rPr>
  </w:style>
  <w:style w:type="paragraph" w:customStyle="1" w:styleId="15">
    <w:name w:val="Other|1"/>
    <w:basedOn w:val="1"/>
    <w:uiPriority w:val="99"/>
    <w:pPr>
      <w:spacing w:line="389" w:lineRule="auto"/>
      <w:ind w:firstLine="400"/>
    </w:pPr>
    <w:rPr>
      <w:rFonts w:ascii="宋体" w:hAnsi="宋体" w:eastAsia="宋体" w:cs="宋体"/>
      <w:lang w:val="zh-TW" w:eastAsia="zh-TW"/>
    </w:rPr>
  </w:style>
  <w:style w:type="paragraph" w:customStyle="1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Body Text Char"/>
    <w:basedOn w:val="7"/>
    <w:link w:val="3"/>
    <w:semiHidden/>
    <w:locked/>
    <w:uiPriority w:val="99"/>
    <w:rPr>
      <w:rFonts w:ascii="Calibri" w:hAnsi="Calibri" w:eastAsia="仿宋_GB2312" w:cs="仿宋_GB2312"/>
      <w:sz w:val="32"/>
      <w:szCs w:val="32"/>
    </w:rPr>
  </w:style>
  <w:style w:type="character" w:customStyle="1" w:styleId="18">
    <w:name w:val="Footer Char"/>
    <w:basedOn w:val="7"/>
    <w:link w:val="4"/>
    <w:locked/>
    <w:uiPriority w:val="99"/>
    <w:rPr>
      <w:rFonts w:ascii="Calibri" w:hAnsi="Calibri" w:eastAsia="仿宋_GB2312" w:cs="仿宋_GB2312"/>
      <w:kern w:val="2"/>
      <w:sz w:val="18"/>
      <w:szCs w:val="18"/>
    </w:rPr>
  </w:style>
  <w:style w:type="character" w:customStyle="1" w:styleId="19">
    <w:name w:val="Header Char"/>
    <w:basedOn w:val="7"/>
    <w:link w:val="5"/>
    <w:locked/>
    <w:uiPriority w:val="99"/>
    <w:rPr>
      <w:rFonts w:ascii="Calibri" w:hAnsi="Calibri" w:eastAsia="仿宋_GB2312" w:cs="仿宋_GB2312"/>
      <w:kern w:val="2"/>
      <w:sz w:val="18"/>
      <w:szCs w:val="18"/>
    </w:rPr>
  </w:style>
  <w:style w:type="character" w:customStyle="1" w:styleId="20">
    <w:name w:val="UserStyle_0"/>
    <w:uiPriority w:val="99"/>
    <w:rPr>
      <w:rFonts w:ascii="Times New Roman" w:hAnsi="Times New Roman" w:eastAsia="宋体"/>
      <w:kern w:val="2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311</Words>
  <Characters>1779</Characters>
  <Lines>0</Lines>
  <Paragraphs>0</Paragraphs>
  <TotalTime>0</TotalTime>
  <ScaleCrop>false</ScaleCrop>
  <LinksUpToDate>false</LinksUpToDate>
  <CharactersWithSpaces>0</CharactersWithSpaces>
  <Application>WPS Office 个人版_9.1.0.4953_{F1E327BC-269C-435d-A152-05C5408002CA}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2021-03-04T01:26:00Z</dcterms:created>
  <dc:creator>队长</dc:creator>
  <cp:lastModifiedBy>Administrator</cp:lastModifiedBy>
  <cp:lastPrinted>2021-08-12T06:04:00Z</cp:lastPrinted>
  <dcterms:modified xsi:type="dcterms:W3CDTF">2021-09-08T00:29:15Z</dcterms:modified>
  <dc:title>方城县司法局述职报告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  <property fmtid="{D5CDD505-2E9C-101B-9397-08002B2CF9AE}" pid="3" name="ICV">
    <vt:lpwstr>0EAA001C35984E6AA24D26BD4D520D0D</vt:lpwstr>
  </property>
</Properties>
</file>