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A9" w:rsidRDefault="00B33BA9"/>
    <w:tbl>
      <w:tblPr>
        <w:tblW w:w="4900" w:type="pct"/>
        <w:jc w:val="center"/>
        <w:tblInd w:w="-1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B15AAB" w:rsidRPr="00B15AAB" w:rsidTr="006F0F05">
        <w:trPr>
          <w:trHeight w:val="225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B15AAB" w:rsidRPr="00BD6045" w:rsidRDefault="00B15AAB" w:rsidP="00B33BA9">
            <w:pPr>
              <w:jc w:val="center"/>
              <w:rPr>
                <w:rFonts w:hint="eastAsia"/>
                <w:b/>
                <w:w w:val="90"/>
                <w:sz w:val="44"/>
              </w:rPr>
            </w:pPr>
            <w:r w:rsidRPr="00BD6045">
              <w:rPr>
                <w:rFonts w:hint="eastAsia"/>
                <w:b/>
                <w:w w:val="90"/>
                <w:sz w:val="44"/>
              </w:rPr>
              <w:t>《方城县矿产资源总体规划（</w:t>
            </w:r>
            <w:r w:rsidRPr="00BD6045">
              <w:rPr>
                <w:rFonts w:hint="eastAsia"/>
                <w:b/>
                <w:w w:val="90"/>
                <w:sz w:val="44"/>
              </w:rPr>
              <w:t>2021-2025</w:t>
            </w:r>
            <w:r w:rsidRPr="00BD6045">
              <w:rPr>
                <w:rFonts w:hint="eastAsia"/>
                <w:b/>
                <w:w w:val="90"/>
                <w:sz w:val="44"/>
              </w:rPr>
              <w:t>年）》</w:t>
            </w:r>
          </w:p>
          <w:p w:rsidR="00B15AAB" w:rsidRPr="00BD6045" w:rsidRDefault="00B15AAB" w:rsidP="00B33BA9">
            <w:pPr>
              <w:jc w:val="center"/>
              <w:rPr>
                <w:rFonts w:hint="eastAsia"/>
                <w:b/>
                <w:sz w:val="44"/>
              </w:rPr>
            </w:pPr>
            <w:r w:rsidRPr="00BD6045">
              <w:rPr>
                <w:rFonts w:hint="eastAsia"/>
                <w:b/>
                <w:sz w:val="44"/>
              </w:rPr>
              <w:t>起草说明</w:t>
            </w:r>
          </w:p>
          <w:p w:rsidR="00BD6045" w:rsidRPr="00B15AAB" w:rsidRDefault="00BD6045" w:rsidP="00B33BA9">
            <w:pPr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B15AAB" w:rsidRPr="00B15AAB" w:rsidTr="006F0F05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B15AAB" w:rsidRPr="00B15AAB" w:rsidRDefault="00B15AAB" w:rsidP="00BD6045">
            <w:pPr>
              <w:widowControl/>
              <w:spacing w:line="435" w:lineRule="atLeast"/>
              <w:ind w:firstLineChars="200" w:firstLine="640"/>
              <w:jc w:val="left"/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</w:pP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为科学开发利用和保护矿产资源，促进</w:t>
            </w:r>
            <w:r w:rsidR="00B33BA9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域内矿业经济的可持续健康发展，进一步提高经济社会高质量发展的矿产资源保障能力，依据《中华人民共和国矿产资源法》及其实施细则，《矿产资源规划编制实施办法》（国土资源部令第55号）、《自然资源部关于全面开展矿产资源规划（2021-2025年）编制工作的通知》（</w:t>
            </w:r>
            <w:proofErr w:type="gramStart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自然资发〔2020〕</w:t>
            </w:r>
            <w:proofErr w:type="gramEnd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43号）、《</w:t>
            </w:r>
            <w:r w:rsidR="00F8215E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河南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省自然资源厅关于开展全省矿产资源规划（2021-2025年）编制工作的通知》（</w:t>
            </w:r>
            <w:proofErr w:type="gramStart"/>
            <w:r w:rsidR="00F8215E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豫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自然资发</w:t>
            </w:r>
            <w:proofErr w:type="gramEnd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〔2020〕</w:t>
            </w:r>
            <w:r w:rsidR="00F8215E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29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号）、《</w:t>
            </w:r>
            <w:r w:rsidR="00A8252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河南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省矿产资源总体规划》（2021-2025年）、</w:t>
            </w:r>
            <w:proofErr w:type="gramStart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《</w:t>
            </w:r>
            <w:proofErr w:type="gramEnd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以及</w:t>
            </w:r>
            <w:r w:rsidR="00A8252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河南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省、</w:t>
            </w:r>
            <w:r w:rsidR="00A8252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南阳市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矿产资源管理及相关产业政策等，编制</w:t>
            </w:r>
            <w:proofErr w:type="gramStart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《</w:t>
            </w:r>
            <w:proofErr w:type="gramEnd"/>
            <w:r w:rsidR="00A8252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方城县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矿产资源规划（2021-2025年）</w:t>
            </w:r>
            <w:proofErr w:type="gramStart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》</w:t>
            </w:r>
            <w:proofErr w:type="gramEnd"/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。</w:t>
            </w:r>
          </w:p>
          <w:p w:rsidR="00B15AAB" w:rsidRPr="00B15AAB" w:rsidRDefault="00B15AAB" w:rsidP="00BD6045">
            <w:pPr>
              <w:widowControl/>
              <w:spacing w:line="435" w:lineRule="atLeast"/>
              <w:ind w:firstLineChars="200" w:firstLine="640"/>
              <w:jc w:val="left"/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</w:pP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《规划》是在分解细化和具体落实国家、</w:t>
            </w:r>
            <w:r w:rsidR="00220D8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河南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省、</w:t>
            </w:r>
            <w:r w:rsidR="00220D8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南阳市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矿产资源战略、对全</w:t>
            </w:r>
            <w:r w:rsidR="00220D8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矿产资源实行宏观调控、科学管理和审批矿产资源勘查开发活动的依据及具体安排。</w:t>
            </w:r>
          </w:p>
          <w:p w:rsidR="00B15AAB" w:rsidRPr="00B15AAB" w:rsidRDefault="00B15AAB" w:rsidP="00BD6045">
            <w:pPr>
              <w:widowControl/>
              <w:spacing w:line="435" w:lineRule="atLeast"/>
              <w:ind w:firstLineChars="200" w:firstLine="640"/>
              <w:jc w:val="left"/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</w:pP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《规划》是</w:t>
            </w:r>
            <w:r w:rsidR="00220D8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方城县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矿产资源调查评价与勘查、开发利用与保护、矿业权设置与管理，以及“十四五”期间</w:t>
            </w:r>
            <w:r w:rsidR="00220D8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方城县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自然资源主管部门依法审批和监督管理矿产资源勘查开发、绿色矿山建设等活动的指导性文件。涉及</w:t>
            </w:r>
            <w:r w:rsidR="00220D8A" w:rsidRPr="00B4189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方城县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矿产资源勘查开发活动的相关行业规划，应与本《规划》做好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lastRenderedPageBreak/>
              <w:t>衔接。</w:t>
            </w:r>
          </w:p>
          <w:p w:rsidR="00B15AAB" w:rsidRPr="00B15AAB" w:rsidRDefault="00B15AAB" w:rsidP="00D45196">
            <w:pPr>
              <w:widowControl/>
              <w:spacing w:line="435" w:lineRule="atLeast"/>
              <w:ind w:firstLineChars="200" w:firstLine="640"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</w:pP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初稿报</w:t>
            </w:r>
            <w:r w:rsidR="00DF646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省</w:t>
            </w:r>
            <w:r w:rsidR="00363726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厅</w:t>
            </w:r>
            <w:r w:rsidR="00DF646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、市</w:t>
            </w:r>
            <w:r w:rsidR="00363726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局</w:t>
            </w:r>
            <w:r w:rsidR="00DF646E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、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局领导审核</w:t>
            </w:r>
            <w:r w:rsidR="0012608C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，省</w:t>
            </w:r>
            <w:r w:rsidR="006D468F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、</w:t>
            </w:r>
            <w:r w:rsidR="0012608C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市</w:t>
            </w:r>
            <w:r w:rsidR="006D468F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、县</w:t>
            </w:r>
            <w:r w:rsidR="0012608C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级专家提出</w:t>
            </w:r>
            <w:r w:rsidR="006F0F05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多条</w:t>
            </w:r>
            <w:r w:rsidR="0012608C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宝贵意见</w:t>
            </w:r>
            <w:r w:rsidR="00E031B6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，</w:t>
            </w:r>
            <w:r w:rsidR="006F0F05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经</w:t>
            </w:r>
            <w:r w:rsidR="006D468F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修改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后，我局发函至全</w:t>
            </w:r>
            <w:r w:rsidR="00363726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各乡（镇）、街道、</w:t>
            </w:r>
            <w:r w:rsidR="00363726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县直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各部门征求意见，于</w:t>
            </w:r>
            <w:r w:rsidR="00D45196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6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月</w:t>
            </w:r>
            <w:r w:rsidR="00D45196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23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日</w:t>
            </w:r>
            <w:r w:rsidR="006D468F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报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送</w:t>
            </w:r>
            <w:r w:rsidR="006D468F">
              <w:rPr>
                <w:rFonts w:asciiTheme="minorEastAsia" w:hAnsiTheme="minorEastAsia" w:cs="Arial" w:hint="eastAsia"/>
                <w:color w:val="000000"/>
                <w:kern w:val="0"/>
                <w:sz w:val="32"/>
                <w:szCs w:val="24"/>
              </w:rPr>
              <w:t>县</w:t>
            </w:r>
            <w:r w:rsidRPr="00B15AAB">
              <w:rPr>
                <w:rFonts w:asciiTheme="minorEastAsia" w:hAnsiTheme="minorEastAsia" w:cs="Arial"/>
                <w:color w:val="000000"/>
                <w:kern w:val="0"/>
                <w:sz w:val="32"/>
                <w:szCs w:val="24"/>
              </w:rPr>
              <w:t>政府办挂网公开征求意见建议。</w:t>
            </w:r>
          </w:p>
        </w:tc>
      </w:tr>
      <w:tr w:rsidR="00B15AAB" w:rsidRPr="00B15AAB" w:rsidTr="006F0F05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B15AAB" w:rsidRPr="00B15AAB" w:rsidRDefault="00B15AAB" w:rsidP="00B15AA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B15AAB" w:rsidRPr="00B15AAB" w:rsidTr="006F0F05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B15AAB" w:rsidRPr="00B15AAB" w:rsidRDefault="00B15AAB" w:rsidP="00B15AA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FF6755" w:rsidRPr="00D45196" w:rsidRDefault="00FF6755" w:rsidP="00B15AAB">
      <w:bookmarkStart w:id="0" w:name="_GoBack"/>
      <w:bookmarkEnd w:id="0"/>
    </w:p>
    <w:sectPr w:rsidR="00FF6755" w:rsidRPr="00D45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4C" w:rsidRDefault="00BA414C" w:rsidP="00B15AAB">
      <w:r>
        <w:separator/>
      </w:r>
    </w:p>
  </w:endnote>
  <w:endnote w:type="continuationSeparator" w:id="0">
    <w:p w:rsidR="00BA414C" w:rsidRDefault="00BA414C" w:rsidP="00B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4C" w:rsidRDefault="00BA414C" w:rsidP="00B15AAB">
      <w:r>
        <w:separator/>
      </w:r>
    </w:p>
  </w:footnote>
  <w:footnote w:type="continuationSeparator" w:id="0">
    <w:p w:rsidR="00BA414C" w:rsidRDefault="00BA414C" w:rsidP="00B1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E2"/>
    <w:rsid w:val="0012608C"/>
    <w:rsid w:val="00220D8A"/>
    <w:rsid w:val="00363726"/>
    <w:rsid w:val="00627FE2"/>
    <w:rsid w:val="006D468F"/>
    <w:rsid w:val="006F0F05"/>
    <w:rsid w:val="00835C86"/>
    <w:rsid w:val="00A8252A"/>
    <w:rsid w:val="00B15AAB"/>
    <w:rsid w:val="00B33BA9"/>
    <w:rsid w:val="00B4189E"/>
    <w:rsid w:val="00BA414C"/>
    <w:rsid w:val="00BD6045"/>
    <w:rsid w:val="00D45196"/>
    <w:rsid w:val="00DF646E"/>
    <w:rsid w:val="00E031B6"/>
    <w:rsid w:val="00F8215E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2023-09-12T00:02:00Z</dcterms:created>
  <dcterms:modified xsi:type="dcterms:W3CDTF">2023-09-12T00:21:00Z</dcterms:modified>
</cp:coreProperties>
</file>