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Style w:val="6"/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6"/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方城县农业农村局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关于非洲猪瘟</w:t>
      </w:r>
      <w:r>
        <w:rPr>
          <w:rStyle w:val="6"/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等</w:t>
      </w:r>
      <w:r>
        <w:rPr>
          <w:rStyle w:val="6"/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重大动物疫情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有奖举报和</w:t>
      </w:r>
      <w:r>
        <w:rPr>
          <w:rStyle w:val="6"/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病死畜禽无害化处理举报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电话的公示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75" w:afterAutospacing="0" w:line="420" w:lineRule="atLeast"/>
        <w:ind w:right="0" w:firstLine="6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为进一步健全非洲猪瘟疫情有奖举报制度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和病死畜禽无害化处理工作</w:t>
      </w: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，严格疫情举报核查，做好全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县动物疫病防控工作，鼓励社会公众参与动物疫病防控管理，及时发现、控制、消除动物健康安全隐患危害因素，严肃查处动物防疫违法案件，保障全县养殖业生产安全和公共卫生安全，现将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方城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县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非洲猪瘟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重大动物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疫情有奖举报和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病死畜禽无害化处理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举报联系方式予以公示，欢迎广大人民群众投诉举报监督。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75" w:afterAutospacing="0" w:line="360" w:lineRule="exact"/>
        <w:ind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非洲猪瘟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重大动物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疫情有奖举报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电话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0377—67282239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75" w:afterAutospacing="0" w:line="360" w:lineRule="exact"/>
        <w:ind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病死畜禽无害化处理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举报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 xml:space="preserve">电话：      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0377——83858799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75" w:afterAutospacing="0" w:line="360" w:lineRule="exact"/>
        <w:ind w:right="0" w:firstLine="4340" w:firstLineChars="14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方城县农业农村局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75" w:afterAutospacing="0" w:line="360" w:lineRule="exact"/>
        <w:ind w:left="0" w:right="0" w:firstLine="4340" w:firstLineChars="14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20124年5月17日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75" w:afterAutospacing="0" w:line="360" w:lineRule="exact"/>
        <w:ind w:left="0" w:right="0" w:firstLine="433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 xml:space="preserve">          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M2NmNjdiY2ZiZjdlNGQ2MGI1YWFlM2I2NTg3NWMifQ=="/>
  </w:docVars>
  <w:rsids>
    <w:rsidRoot w:val="7F5B7680"/>
    <w:rsid w:val="1D0A64C7"/>
    <w:rsid w:val="28313C8E"/>
    <w:rsid w:val="3195334D"/>
    <w:rsid w:val="435B618D"/>
    <w:rsid w:val="6B332C11"/>
    <w:rsid w:val="74A964C0"/>
    <w:rsid w:val="770F2826"/>
    <w:rsid w:val="7F5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2024-05-13T10:29:00Z</dcterms:created>
  <dc:creator>梨花一地</dc:creator>
  <cp:lastModifiedBy>梨花一地</cp:lastModifiedBy>
  <dcterms:modified xsi:type="dcterms:W3CDTF">2024-05-17T08:04:18Z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0B7440CDCEEE4E95A755747D1665B7ED_13</vt:lpwstr>
  </property>
</Properties>
</file>