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B9" w:rsidRDefault="006C64B9" w:rsidP="00370A6E">
      <w:pPr>
        <w:spacing w:line="540" w:lineRule="exact"/>
        <w:rPr>
          <w:rFonts w:cs="Times New Roman"/>
        </w:rPr>
      </w:pPr>
    </w:p>
    <w:p w:rsidR="006C64B9" w:rsidRDefault="006C64B9" w:rsidP="00370A6E">
      <w:pPr>
        <w:spacing w:line="540" w:lineRule="exact"/>
        <w:rPr>
          <w:rFonts w:cs="Times New Roman"/>
        </w:rPr>
      </w:pPr>
    </w:p>
    <w:p w:rsidR="006C64B9" w:rsidRDefault="006C64B9" w:rsidP="00370A6E">
      <w:pPr>
        <w:rPr>
          <w:rFonts w:cs="Times New Roman"/>
        </w:rPr>
      </w:pPr>
    </w:p>
    <w:p w:rsidR="006C64B9" w:rsidRDefault="006C64B9" w:rsidP="00370A6E">
      <w:pPr>
        <w:rPr>
          <w:rFonts w:cs="Times New Roman"/>
        </w:rPr>
      </w:pPr>
    </w:p>
    <w:p w:rsidR="006C64B9" w:rsidRDefault="006C64B9" w:rsidP="00370A6E">
      <w:pPr>
        <w:jc w:val="center"/>
        <w:rPr>
          <w:rFonts w:cs="Times New Roman"/>
        </w:rPr>
      </w:pPr>
      <w:r>
        <w:rPr>
          <w:rFonts w:ascii="方正小标宋_GBK" w:eastAsia="方正小标宋_GBK" w:hAnsi="方正小标宋_GBK" w:cs="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纯文本 1" o:spid="_x0000_i1025" type="#_x0000_t136" style="width:430.5pt;height:27.75pt;mso-position-horizontal-relative:page;mso-position-vertical-relative:page" filled="f" fillcolor="red" stroked="f">
            <v:shadow color="#868686"/>
            <v:textpath style="font-family:&quot;方正小标宋简体&quot;" trim="t" string="方城县人民政府办公室文件"/>
            <o:lock v:ext="edit" text="f"/>
          </v:shape>
        </w:pict>
      </w:r>
    </w:p>
    <w:p w:rsidR="006C64B9" w:rsidRDefault="006C64B9" w:rsidP="00370A6E">
      <w:pPr>
        <w:spacing w:beforeLines="50" w:line="600" w:lineRule="exact"/>
        <w:rPr>
          <w:rFonts w:cs="Times New Roman"/>
        </w:rPr>
      </w:pPr>
    </w:p>
    <w:p w:rsidR="006C64B9" w:rsidRDefault="006C64B9" w:rsidP="00370A6E">
      <w:pPr>
        <w:spacing w:beforeLines="50" w:line="600" w:lineRule="exact"/>
        <w:rPr>
          <w:rFonts w:cs="Times New Roman"/>
        </w:rPr>
      </w:pPr>
    </w:p>
    <w:p w:rsidR="006C64B9" w:rsidRPr="00370A6E" w:rsidRDefault="006C64B9" w:rsidP="00370A6E">
      <w:pPr>
        <w:spacing w:line="680" w:lineRule="exact"/>
        <w:jc w:val="center"/>
        <w:rPr>
          <w:rFonts w:ascii="Times New Roman" w:hAnsi="Times New Roman" w:cs="Times New Roman"/>
        </w:rPr>
      </w:pPr>
      <w:r w:rsidRPr="00370A6E">
        <w:rPr>
          <w:rFonts w:ascii="Times New Roman" w:eastAsia="仿宋_GB2312" w:cs="仿宋_GB2312" w:hint="eastAsia"/>
          <w:sz w:val="32"/>
          <w:szCs w:val="32"/>
        </w:rPr>
        <w:t>方政办〔</w:t>
      </w:r>
      <w:r w:rsidRPr="00370A6E">
        <w:rPr>
          <w:rFonts w:ascii="Times New Roman" w:eastAsia="仿宋_GB2312" w:hAnsi="Times New Roman" w:cs="Times New Roman"/>
          <w:sz w:val="32"/>
          <w:szCs w:val="32"/>
        </w:rPr>
        <w:t>2019</w:t>
      </w:r>
      <w:r w:rsidRPr="00370A6E">
        <w:rPr>
          <w:rFonts w:ascii="Times New Roman" w:eastAsia="仿宋_GB2312" w:cs="仿宋_GB2312" w:hint="eastAsia"/>
          <w:sz w:val="32"/>
          <w:szCs w:val="32"/>
        </w:rPr>
        <w:t>〕</w:t>
      </w:r>
      <w:r w:rsidRPr="00370A6E">
        <w:rPr>
          <w:rFonts w:ascii="Times New Roman" w:eastAsia="仿宋_GB2312" w:hAnsi="Times New Roman" w:cs="Times New Roman"/>
          <w:sz w:val="32"/>
          <w:szCs w:val="32"/>
        </w:rPr>
        <w:t>3</w:t>
      </w:r>
      <w:r w:rsidRPr="00370A6E">
        <w:rPr>
          <w:rFonts w:ascii="Times New Roman" w:eastAsia="仿宋_GB2312" w:cs="仿宋_GB2312" w:hint="eastAsia"/>
          <w:sz w:val="32"/>
          <w:szCs w:val="32"/>
        </w:rPr>
        <w:t>号</w:t>
      </w:r>
    </w:p>
    <w:p w:rsidR="006C64B9" w:rsidRDefault="006C64B9" w:rsidP="00370A6E">
      <w:pPr>
        <w:jc w:val="center"/>
        <w:rPr>
          <w:rFonts w:eastAsia="仿宋_GB2312" w:cs="Times New Roman"/>
          <w:sz w:val="32"/>
          <w:szCs w:val="32"/>
        </w:rPr>
      </w:pPr>
    </w:p>
    <w:p w:rsidR="006C64B9" w:rsidRDefault="006C64B9">
      <w:pPr>
        <w:spacing w:line="6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方城县人民政府办公室</w:t>
      </w:r>
    </w:p>
    <w:p w:rsidR="006C64B9" w:rsidRDefault="006C64B9">
      <w:pPr>
        <w:spacing w:line="6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关于转发南阳市人民政府办公室关于印发</w:t>
      </w:r>
    </w:p>
    <w:p w:rsidR="006C64B9" w:rsidRDefault="006C64B9">
      <w:pPr>
        <w:spacing w:line="6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南阳市投资项目并联审批工作机制实施方案（试行）通知的通知</w:t>
      </w:r>
    </w:p>
    <w:p w:rsidR="006C64B9" w:rsidRDefault="006C64B9">
      <w:pPr>
        <w:spacing w:line="600" w:lineRule="exact"/>
        <w:jc w:val="center"/>
        <w:rPr>
          <w:rFonts w:ascii="方正小标宋简体" w:eastAsia="方正小标宋简体" w:cs="Times New Roman"/>
          <w:sz w:val="44"/>
          <w:szCs w:val="44"/>
        </w:rPr>
      </w:pPr>
    </w:p>
    <w:p w:rsidR="006C64B9" w:rsidRPr="00CF4C71" w:rsidRDefault="006C64B9" w:rsidP="00B15C35">
      <w:pPr>
        <w:spacing w:line="540" w:lineRule="exact"/>
        <w:rPr>
          <w:rFonts w:ascii="仿宋_GB2312" w:eastAsia="仿宋_GB2312" w:hAnsi="仿宋" w:cs="Times New Roman"/>
          <w:sz w:val="32"/>
          <w:szCs w:val="32"/>
        </w:rPr>
      </w:pPr>
      <w:r w:rsidRPr="00CF4C71">
        <w:rPr>
          <w:rFonts w:ascii="仿宋_GB2312" w:eastAsia="仿宋_GB2312" w:hAnsi="仿宋" w:cs="仿宋_GB2312" w:hint="eastAsia"/>
          <w:sz w:val="32"/>
          <w:szCs w:val="32"/>
        </w:rPr>
        <w:t>各乡镇人民政府、街道办事处，县政府各部门：</w:t>
      </w:r>
    </w:p>
    <w:p w:rsidR="006C64B9" w:rsidRDefault="006C64B9" w:rsidP="00370A6E">
      <w:pPr>
        <w:spacing w:line="6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经县政府同意，现将《</w:t>
      </w:r>
      <w:r w:rsidRPr="00105BFF">
        <w:rPr>
          <w:rFonts w:ascii="仿宋_GB2312" w:eastAsia="仿宋_GB2312" w:cs="仿宋_GB2312" w:hint="eastAsia"/>
          <w:sz w:val="32"/>
          <w:szCs w:val="32"/>
        </w:rPr>
        <w:t>南阳市人民政府办公室关于印发南阳市投资项目并联审批工作机制实施方案（试行）通知</w:t>
      </w:r>
      <w:r>
        <w:rPr>
          <w:rFonts w:ascii="仿宋_GB2312" w:eastAsia="仿宋_GB2312" w:cs="仿宋_GB2312" w:hint="eastAsia"/>
          <w:sz w:val="32"/>
          <w:szCs w:val="32"/>
        </w:rPr>
        <w:t>》（宛政办</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w:t>
      </w:r>
      <w:r>
        <w:rPr>
          <w:rFonts w:ascii="Times New Roman" w:eastAsia="仿宋_GB2312" w:hAnsi="Times New Roman" w:cs="仿宋_GB2312" w:hint="eastAsia"/>
          <w:sz w:val="32"/>
          <w:szCs w:val="32"/>
        </w:rPr>
        <w:t>号</w:t>
      </w:r>
      <w:r>
        <w:rPr>
          <w:rFonts w:ascii="仿宋_GB2312" w:eastAsia="仿宋_GB2312" w:cs="仿宋_GB2312" w:hint="eastAsia"/>
          <w:sz w:val="32"/>
          <w:szCs w:val="32"/>
        </w:rPr>
        <w:t>）转发给你们，请各单位</w:t>
      </w:r>
      <w:r>
        <w:rPr>
          <w:rFonts w:ascii="仿宋_GB2312" w:eastAsia="仿宋_GB2312" w:cs="Times New Roman"/>
          <w:sz w:val="32"/>
          <w:szCs w:val="32"/>
        </w:rPr>
        <w:softHyphen/>
      </w:r>
      <w:r>
        <w:rPr>
          <w:rFonts w:ascii="仿宋_GB2312" w:eastAsia="仿宋_GB2312" w:cs="仿宋_GB2312" w:hint="eastAsia"/>
          <w:sz w:val="32"/>
          <w:szCs w:val="32"/>
        </w:rPr>
        <w:t>对照职责，认真贯彻落实。</w:t>
      </w:r>
    </w:p>
    <w:p w:rsidR="006C64B9" w:rsidRDefault="006C64B9" w:rsidP="00370A6E">
      <w:pPr>
        <w:spacing w:line="600" w:lineRule="exact"/>
        <w:ind w:firstLineChars="200" w:firstLine="31680"/>
        <w:rPr>
          <w:rFonts w:ascii="仿宋_GB2312" w:eastAsia="仿宋_GB2312"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13</w:t>
      </w:r>
      <w:r>
        <w:rPr>
          <w:rFonts w:ascii="Times New Roman" w:eastAsia="仿宋_GB2312" w:hAnsi="Times New Roman" w:cs="仿宋_GB2312" w:hint="eastAsia"/>
          <w:sz w:val="32"/>
          <w:szCs w:val="32"/>
        </w:rPr>
        <w:t>日</w:t>
      </w: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Pr="00370A6E" w:rsidRDefault="006C64B9" w:rsidP="00370A6E">
      <w:pPr>
        <w:spacing w:line="600" w:lineRule="exact"/>
        <w:ind w:firstLineChars="1900" w:firstLine="31680"/>
        <w:rPr>
          <w:rFonts w:ascii="Times New Roman" w:eastAsia="仿宋_GB2312" w:hAnsi="Times New Roman" w:cs="Times New Roman"/>
          <w:sz w:val="30"/>
          <w:szCs w:val="30"/>
        </w:rPr>
      </w:pPr>
    </w:p>
    <w:p w:rsidR="006C64B9" w:rsidRDefault="006C64B9" w:rsidP="00370A6E">
      <w:pPr>
        <w:spacing w:line="600" w:lineRule="exact"/>
        <w:ind w:firstLineChars="1900" w:firstLine="31680"/>
        <w:rPr>
          <w:rFonts w:ascii="Times New Roman" w:eastAsia="仿宋_GB2312" w:hAnsi="Times New Roman" w:cs="Times New Roman"/>
          <w:sz w:val="32"/>
          <w:szCs w:val="32"/>
        </w:rPr>
      </w:pPr>
    </w:p>
    <w:p w:rsidR="006C64B9" w:rsidRDefault="006C64B9">
      <w:pPr>
        <w:pBdr>
          <w:top w:val="single" w:sz="4" w:space="1" w:color="auto"/>
          <w:between w:val="single" w:sz="4" w:space="1" w:color="auto"/>
        </w:pBdr>
        <w:spacing w:line="600" w:lineRule="exact"/>
        <w:rPr>
          <w:rFonts w:ascii="仿宋_GB2312" w:eastAsia="仿宋_GB2312" w:cs="Times New Roman"/>
          <w:color w:val="000000"/>
          <w:spacing w:val="-4"/>
          <w:sz w:val="32"/>
          <w:szCs w:val="32"/>
        </w:rPr>
      </w:pPr>
      <w:bookmarkStart w:id="0" w:name="_GoBack"/>
      <w:bookmarkEnd w:id="0"/>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抄送：</w:t>
      </w:r>
      <w:r>
        <w:rPr>
          <w:rFonts w:ascii="仿宋_GB2312" w:eastAsia="仿宋_GB2312" w:cs="仿宋_GB2312" w:hint="eastAsia"/>
          <w:color w:val="000000"/>
          <w:spacing w:val="-4"/>
          <w:sz w:val="32"/>
          <w:szCs w:val="32"/>
        </w:rPr>
        <w:t>县委办，县人大办，县政协办。</w:t>
      </w:r>
    </w:p>
    <w:p w:rsidR="006C64B9" w:rsidRDefault="006C64B9">
      <w:pPr>
        <w:pBdr>
          <w:top w:val="single" w:sz="4" w:space="1" w:color="auto"/>
          <w:between w:val="single" w:sz="4" w:space="1" w:color="auto"/>
        </w:pBdr>
        <w:spacing w:line="600" w:lineRule="exact"/>
        <w:rPr>
          <w:rFonts w:ascii="Times New Roman" w:eastAsia="仿宋_GB2312" w:hAnsi="Times New Roman" w:cs="Times New Roman"/>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方城县人民政府办公室</w:t>
      </w:r>
      <w:r>
        <w:rPr>
          <w:rFonts w:ascii="仿宋_GB2312" w:eastAsia="仿宋_GB2312" w:cs="仿宋_GB2312"/>
          <w:color w:val="000000"/>
          <w:sz w:val="32"/>
          <w:szCs w:val="32"/>
        </w:rPr>
        <w:t xml:space="preserve">     </w:t>
      </w:r>
      <w:r>
        <w:rPr>
          <w:rFonts w:eastAsia="仿宋_GB2312"/>
          <w:color w:val="000000"/>
          <w:sz w:val="32"/>
          <w:szCs w:val="32"/>
        </w:rPr>
        <w:t xml:space="preserve">        </w:t>
      </w:r>
      <w:r>
        <w:rPr>
          <w:rFonts w:ascii="Times New Roman" w:eastAsia="仿宋_GB2312" w:hAnsi="Times New Roman" w:cs="Times New Roman"/>
          <w:color w:val="000000"/>
          <w:sz w:val="32"/>
          <w:szCs w:val="32"/>
        </w:rPr>
        <w:t xml:space="preserve"> 2019</w:t>
      </w:r>
      <w:r>
        <w:rPr>
          <w:rFonts w:ascii="Times New Roman" w:eastAsia="仿宋_GB2312" w:cs="仿宋_GB2312" w:hint="eastAsia"/>
          <w:color w:val="000000"/>
          <w:sz w:val="32"/>
          <w:szCs w:val="32"/>
        </w:rPr>
        <w:t>年</w:t>
      </w:r>
      <w:r>
        <w:rPr>
          <w:rFonts w:ascii="Times New Roman" w:eastAsia="仿宋_GB2312" w:cs="Times New Roman"/>
          <w:color w:val="000000"/>
          <w:sz w:val="32"/>
          <w:szCs w:val="32"/>
        </w:rPr>
        <w:t>2</w:t>
      </w:r>
      <w:r>
        <w:rPr>
          <w:rFonts w:ascii="Times New Roman" w:eastAsia="仿宋_GB2312" w:cs="仿宋_GB2312" w:hint="eastAsia"/>
          <w:color w:val="000000"/>
          <w:sz w:val="32"/>
          <w:szCs w:val="32"/>
        </w:rPr>
        <w:t>月</w:t>
      </w:r>
      <w:r>
        <w:rPr>
          <w:rFonts w:ascii="Times New Roman" w:eastAsia="仿宋_GB2312" w:cs="Times New Roman"/>
          <w:color w:val="000000"/>
          <w:sz w:val="32"/>
          <w:szCs w:val="32"/>
        </w:rPr>
        <w:t>13</w:t>
      </w:r>
      <w:r>
        <w:rPr>
          <w:rFonts w:ascii="Times New Roman" w:eastAsia="仿宋_GB2312" w:cs="仿宋_GB2312" w:hint="eastAsia"/>
          <w:color w:val="000000"/>
          <w:sz w:val="32"/>
          <w:szCs w:val="32"/>
        </w:rPr>
        <w:t>日印发</w:t>
      </w:r>
    </w:p>
    <w:p w:rsidR="006C64B9" w:rsidRDefault="006C64B9">
      <w:pPr>
        <w:pBdr>
          <w:top w:val="single" w:sz="4" w:space="1" w:color="auto"/>
          <w:between w:val="single" w:sz="4" w:space="1" w:color="auto"/>
        </w:pBdr>
        <w:wordWrap w:val="0"/>
        <w:spacing w:line="600" w:lineRule="exact"/>
        <w:jc w:val="right"/>
        <w:rPr>
          <w:rFonts w:ascii="Times New Roman" w:eastAsia="仿宋_GB2312" w:hAnsi="Times New Roman" w:cs="Times New Roman"/>
          <w:sz w:val="32"/>
          <w:szCs w:val="32"/>
        </w:rPr>
      </w:pPr>
      <w:r>
        <w:rPr>
          <w:noProof/>
        </w:rPr>
        <w:pict>
          <v:rect id="Rectangle 6" o:spid="_x0000_s1026" style="position:absolute;left:0;text-align:left;margin-left:-9pt;margin-top:50.2pt;width:54pt;height:31.2pt;z-index:251656704" o:preferrelative="t" strokecolor="white">
            <v:stroke miterlimit="2"/>
          </v:rect>
        </w:pict>
      </w:r>
      <w:r>
        <w:rPr>
          <w:noProof/>
        </w:rPr>
        <w:pict>
          <v:shapetype id="_x0000_t202" coordsize="21600,21600" o:spt="202" path="m,l,21600r21600,l21600,xe">
            <v:stroke joinstyle="miter"/>
            <v:path gradientshapeok="t" o:connecttype="rect"/>
          </v:shapetype>
          <v:shape id="Quad Arrow 2" o:spid="_x0000_s1027" type="#_x0000_t202" style="position:absolute;left:0;text-align:left;margin-left:-9pt;margin-top:64.6pt;width:54pt;height:39pt;z-index:251658752" o:preferrelative="t" strokecolor="white">
            <v:stroke miterlimit="2"/>
            <v:textbox>
              <w:txbxContent>
                <w:p w:rsidR="006C64B9" w:rsidRDefault="006C64B9">
                  <w:pPr>
                    <w:rPr>
                      <w:rFonts w:cs="Times New Roman"/>
                    </w:rPr>
                  </w:pPr>
                </w:p>
              </w:txbxContent>
            </v:textbox>
          </v:shape>
        </w:pict>
      </w:r>
      <w:r>
        <w:rPr>
          <w:noProof/>
        </w:rPr>
        <w:pict>
          <v:rect id="Rectangle 7" o:spid="_x0000_s1028" style="position:absolute;left:0;text-align:left;margin-left:168pt;margin-top:110.8pt;width:57.75pt;height:23.4pt;z-index:251657728" o:preferrelative="t" strokecolor="white">
            <v:stroke miterlimit="2"/>
          </v:rect>
        </w:pict>
      </w:r>
      <w:r>
        <w:rPr>
          <w:rFonts w:ascii="Times New Roman" w:eastAsia="仿宋_GB2312" w:cs="仿宋_GB2312" w:hint="eastAsia"/>
          <w:color w:val="000000"/>
          <w:sz w:val="32"/>
          <w:szCs w:val="32"/>
        </w:rPr>
        <w:t>（共</w:t>
      </w:r>
      <w:r>
        <w:rPr>
          <w:rFonts w:ascii="Times New Roman" w:eastAsia="仿宋_GB2312" w:hAnsi="Times New Roman" w:cs="Times New Roman"/>
          <w:color w:val="000000"/>
          <w:sz w:val="32"/>
          <w:szCs w:val="32"/>
        </w:rPr>
        <w:t>120</w:t>
      </w:r>
      <w:r>
        <w:rPr>
          <w:rFonts w:ascii="Times New Roman" w:eastAsia="仿宋_GB2312" w:cs="仿宋_GB2312" w:hint="eastAsia"/>
          <w:color w:val="000000"/>
          <w:sz w:val="32"/>
          <w:szCs w:val="32"/>
        </w:rPr>
        <w:t>份）</w:t>
      </w:r>
    </w:p>
    <w:sectPr w:rsidR="006C64B9" w:rsidSect="00675517">
      <w:footerReference w:type="default" r:id="rId6"/>
      <w:pgSz w:w="11906" w:h="16838"/>
      <w:pgMar w:top="2098" w:right="1474" w:bottom="1985" w:left="1588" w:header="851" w:footer="1418" w:gutter="0"/>
      <w:pgNumType w:fmt="numberInDash"/>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4B9" w:rsidRDefault="006C64B9" w:rsidP="00675517">
      <w:pPr>
        <w:rPr>
          <w:rFonts w:cs="Times New Roman"/>
        </w:rPr>
      </w:pPr>
      <w:r>
        <w:rPr>
          <w:rFonts w:cs="Times New Roman"/>
        </w:rPr>
        <w:separator/>
      </w:r>
    </w:p>
  </w:endnote>
  <w:endnote w:type="continuationSeparator" w:id="1">
    <w:p w:rsidR="006C64B9" w:rsidRDefault="006C64B9" w:rsidP="0067551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B9" w:rsidRDefault="006C64B9">
    <w:pPr>
      <w:pStyle w:val="Footer"/>
      <w:framePr w:wrap="auto" w:vAnchor="text" w:hAnchor="margin" w:xAlign="outside" w:y="1"/>
      <w:rPr>
        <w:rStyle w:val="PageNumber"/>
        <w:rFonts w:ascii="宋体" w:cs="Times New Roman"/>
        <w:sz w:val="28"/>
        <w:szCs w:val="28"/>
      </w:rPr>
    </w:pP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- 2 -</w:t>
    </w:r>
    <w:r>
      <w:rPr>
        <w:rStyle w:val="PageNumber"/>
        <w:rFonts w:ascii="宋体" w:hAnsi="宋体" w:cs="宋体"/>
        <w:sz w:val="28"/>
        <w:szCs w:val="28"/>
      </w:rPr>
      <w:fldChar w:fldCharType="end"/>
    </w:r>
  </w:p>
  <w:p w:rsidR="006C64B9" w:rsidRDefault="006C64B9">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4B9" w:rsidRDefault="006C64B9" w:rsidP="00675517">
      <w:pPr>
        <w:rPr>
          <w:rFonts w:cs="Times New Roman"/>
        </w:rPr>
      </w:pPr>
      <w:r>
        <w:rPr>
          <w:rFonts w:cs="Times New Roman"/>
        </w:rPr>
        <w:separator/>
      </w:r>
    </w:p>
  </w:footnote>
  <w:footnote w:type="continuationSeparator" w:id="1">
    <w:p w:rsidR="006C64B9" w:rsidRDefault="006C64B9" w:rsidP="0067551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208"/>
    <w:rsid w:val="000249DC"/>
    <w:rsid w:val="00040204"/>
    <w:rsid w:val="000429CF"/>
    <w:rsid w:val="000562E1"/>
    <w:rsid w:val="00062561"/>
    <w:rsid w:val="00081952"/>
    <w:rsid w:val="000830AE"/>
    <w:rsid w:val="00096CC8"/>
    <w:rsid w:val="000B1D42"/>
    <w:rsid w:val="000E7EC6"/>
    <w:rsid w:val="00105BFF"/>
    <w:rsid w:val="001120F0"/>
    <w:rsid w:val="00115D88"/>
    <w:rsid w:val="001347B6"/>
    <w:rsid w:val="00151FDB"/>
    <w:rsid w:val="00153189"/>
    <w:rsid w:val="00160281"/>
    <w:rsid w:val="001C33D3"/>
    <w:rsid w:val="001D388C"/>
    <w:rsid w:val="00280A47"/>
    <w:rsid w:val="00293E72"/>
    <w:rsid w:val="002B1B2E"/>
    <w:rsid w:val="002C75A2"/>
    <w:rsid w:val="003112AF"/>
    <w:rsid w:val="0032440A"/>
    <w:rsid w:val="00370A6E"/>
    <w:rsid w:val="00371C62"/>
    <w:rsid w:val="003B16C4"/>
    <w:rsid w:val="003B5E90"/>
    <w:rsid w:val="003C7DA5"/>
    <w:rsid w:val="003D0B68"/>
    <w:rsid w:val="003D4456"/>
    <w:rsid w:val="003E4080"/>
    <w:rsid w:val="0044416A"/>
    <w:rsid w:val="005B00F5"/>
    <w:rsid w:val="005B14A3"/>
    <w:rsid w:val="00640900"/>
    <w:rsid w:val="00670C55"/>
    <w:rsid w:val="00675517"/>
    <w:rsid w:val="00675FF9"/>
    <w:rsid w:val="006C1D30"/>
    <w:rsid w:val="006C64B9"/>
    <w:rsid w:val="006D1003"/>
    <w:rsid w:val="006E10E7"/>
    <w:rsid w:val="007A4F5A"/>
    <w:rsid w:val="007C359F"/>
    <w:rsid w:val="0080240D"/>
    <w:rsid w:val="00815DE3"/>
    <w:rsid w:val="008E5989"/>
    <w:rsid w:val="008F1B69"/>
    <w:rsid w:val="00902F33"/>
    <w:rsid w:val="009228C6"/>
    <w:rsid w:val="00925ABE"/>
    <w:rsid w:val="009E116D"/>
    <w:rsid w:val="00A14CF9"/>
    <w:rsid w:val="00A3348C"/>
    <w:rsid w:val="00A342A2"/>
    <w:rsid w:val="00A43F26"/>
    <w:rsid w:val="00A56219"/>
    <w:rsid w:val="00AF3004"/>
    <w:rsid w:val="00B03A5C"/>
    <w:rsid w:val="00B14A72"/>
    <w:rsid w:val="00B15C35"/>
    <w:rsid w:val="00BE236B"/>
    <w:rsid w:val="00C90427"/>
    <w:rsid w:val="00CE3385"/>
    <w:rsid w:val="00CF4C71"/>
    <w:rsid w:val="00D123F9"/>
    <w:rsid w:val="00D62495"/>
    <w:rsid w:val="00D67109"/>
    <w:rsid w:val="00DB4968"/>
    <w:rsid w:val="00E20208"/>
    <w:rsid w:val="00E61F82"/>
    <w:rsid w:val="00E624A0"/>
    <w:rsid w:val="00EB293F"/>
    <w:rsid w:val="00EC21BF"/>
    <w:rsid w:val="00EC26EB"/>
    <w:rsid w:val="00ED3ED5"/>
    <w:rsid w:val="00EF60A5"/>
    <w:rsid w:val="00F45453"/>
    <w:rsid w:val="00F55424"/>
    <w:rsid w:val="00F6490D"/>
    <w:rsid w:val="00F81C3D"/>
    <w:rsid w:val="00FB576F"/>
    <w:rsid w:val="73F46A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17"/>
    <w:pPr>
      <w:widowControl w:val="0"/>
      <w:jc w:val="both"/>
    </w:pPr>
    <w:rPr>
      <w:szCs w:val="21"/>
    </w:rPr>
  </w:style>
  <w:style w:type="character" w:default="1" w:styleId="DefaultParagraphFont">
    <w:name w:val="Default Paragraph Font"/>
    <w:link w:val="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675517"/>
    <w:pPr>
      <w:ind w:leftChars="2500" w:left="100"/>
    </w:pPr>
  </w:style>
  <w:style w:type="character" w:customStyle="1" w:styleId="DateChar">
    <w:name w:val="Date Char"/>
    <w:basedOn w:val="DefaultParagraphFont"/>
    <w:link w:val="Date"/>
    <w:uiPriority w:val="99"/>
    <w:semiHidden/>
    <w:locked/>
    <w:rsid w:val="00675517"/>
  </w:style>
  <w:style w:type="paragraph" w:styleId="Footer">
    <w:name w:val="footer"/>
    <w:basedOn w:val="Normal"/>
    <w:link w:val="FooterChar"/>
    <w:uiPriority w:val="99"/>
    <w:rsid w:val="006755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75517"/>
    <w:rPr>
      <w:sz w:val="18"/>
      <w:szCs w:val="18"/>
    </w:rPr>
  </w:style>
  <w:style w:type="paragraph" w:styleId="Header">
    <w:name w:val="header"/>
    <w:basedOn w:val="Normal"/>
    <w:link w:val="HeaderChar"/>
    <w:uiPriority w:val="99"/>
    <w:rsid w:val="006755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75517"/>
    <w:rPr>
      <w:sz w:val="18"/>
      <w:szCs w:val="18"/>
    </w:rPr>
  </w:style>
  <w:style w:type="character" w:styleId="PageNumber">
    <w:name w:val="page number"/>
    <w:basedOn w:val="DefaultParagraphFont"/>
    <w:uiPriority w:val="99"/>
    <w:rsid w:val="00675517"/>
  </w:style>
  <w:style w:type="paragraph" w:customStyle="1" w:styleId="Char">
    <w:name w:val="Char"/>
    <w:basedOn w:val="Normal"/>
    <w:link w:val="DefaultParagraphFont"/>
    <w:uiPriority w:val="99"/>
    <w:rsid w:val="00370A6E"/>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2</Pages>
  <Words>43</Words>
  <Characters>246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Administrator</dc:creator>
  <cp:keywords/>
  <dc:description/>
  <cp:lastModifiedBy>China User</cp:lastModifiedBy>
  <cp:revision>7</cp:revision>
  <cp:lastPrinted>2019-06-01T02:31:00Z</cp:lastPrinted>
  <dcterms:created xsi:type="dcterms:W3CDTF">2018-07-10T01:27:00Z</dcterms:created>
  <dcterms:modified xsi:type="dcterms:W3CDTF">2019-06-01T02:31:00Z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