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市场开办者履行主体责任，落实入场查验检查、签订食用农产品质量安全协议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9f7258e78e16ac7ea4bff775696a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f7258e78e16ac7ea4bff775696a5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原始快检单据和快检结果公示图片</w:t>
      </w:r>
      <w:bookmarkStart w:id="0" w:name="_GoBack"/>
      <w:bookmarkEnd w:id="0"/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93340" cy="2895600"/>
            <wp:effectExtent l="0" t="0" r="16510" b="0"/>
            <wp:docPr id="2" name="图片 2" descr="caacbdb74306c754dfc5a0358f26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acbdb74306c754dfc5a0358f267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33015" cy="2867025"/>
            <wp:effectExtent l="0" t="0" r="635" b="9525"/>
            <wp:docPr id="4" name="图片 4" descr="521d722f2e91ae48f1740eea3a52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21d722f2e91ae48f1740eea3a52c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56510" cy="2607310"/>
            <wp:effectExtent l="0" t="0" r="15240" b="2540"/>
            <wp:docPr id="5" name="图片 5" descr="19311e9b42ca70a0c1f3657fb71d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9311e9b42ca70a0c1f3657fb71dea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60955" cy="2646045"/>
            <wp:effectExtent l="0" t="0" r="10795" b="1905"/>
            <wp:docPr id="6" name="图片 6" descr="c08bdfda513da6ad433bcde25409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08bdfda513da6ad433bcde254098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县综合市场</w:t>
      </w:r>
      <w:r>
        <w:rPr>
          <w:rFonts w:hint="eastAsia"/>
          <w:sz w:val="32"/>
          <w:szCs w:val="32"/>
          <w:lang w:val="en-US" w:eastAsia="zh-CN"/>
        </w:rPr>
        <w:t xml:space="preserve">  市场</w:t>
      </w:r>
      <w:r>
        <w:rPr>
          <w:rFonts w:hint="eastAsia"/>
          <w:sz w:val="32"/>
          <w:szCs w:val="32"/>
          <w:lang w:eastAsia="zh-CN"/>
        </w:rPr>
        <w:t>开办方查验入场食用农产品产地证明、购货凭证、或合格证现场图片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75075" cy="3912870"/>
            <wp:effectExtent l="0" t="0" r="15875" b="11430"/>
            <wp:docPr id="3" name="图片 3" descr="121fef152d81c8bd66c37c286e4d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1fef152d81c8bd66c37c286e4de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96690" cy="3562985"/>
            <wp:effectExtent l="0" t="0" r="3810" b="18415"/>
            <wp:docPr id="7" name="图片 7" descr="a58d914cd52061235974b31e35ed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58d914cd52061235974b31e35edb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669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入场销售经营户签订食用农产品质量安全协议、入场销售者档案证明材料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jc4NTA5OGUyMmY2YmVkYjA3MzU4NWZiMThlMDYifQ=="/>
  </w:docVars>
  <w:rsids>
    <w:rsidRoot w:val="07B309C4"/>
    <w:rsid w:val="07B309C4"/>
    <w:rsid w:val="43397ECF"/>
    <w:rsid w:val="542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</Words>
  <Characters>106</Characters>
  <Lines>0</Lines>
  <Paragraphs>0</Paragraphs>
  <TotalTime>1</TotalTime>
  <ScaleCrop>false</ScaleCrop>
  <LinksUpToDate>false</LinksUpToDate>
  <CharactersWithSpaces>108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2022-11-17T03:03:00Z</dcterms:created>
  <dc:creator>反复记忆</dc:creator>
  <cp:lastModifiedBy>反复记忆</cp:lastModifiedBy>
  <dcterms:modified xsi:type="dcterms:W3CDTF">2022-11-17T07:12:25Z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E10D5EBBC47747DA8539D887993D9565</vt:lpwstr>
  </property>
</Properties>
</file>